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61140" w14:textId="08DBED2D" w:rsidR="00617B65" w:rsidRPr="002C7E58" w:rsidRDefault="00E11CA8" w:rsidP="00E11CA8">
      <w:pPr>
        <w:pStyle w:val="afe"/>
        <w:spacing w:before="240"/>
        <w:rPr>
          <w:rFonts w:eastAsia="宋体"/>
          <w:sz w:val="24"/>
          <w:szCs w:val="24"/>
        </w:rPr>
      </w:pPr>
      <w:bookmarkStart w:id="0" w:name="_Ref216097386"/>
      <w:r w:rsidRPr="002C7E58">
        <w:rPr>
          <w:rFonts w:hint="eastAsia"/>
          <w:sz w:val="24"/>
          <w:szCs w:val="24"/>
        </w:rPr>
        <w:t xml:space="preserve">Table </w:t>
      </w:r>
      <w:r w:rsidRPr="002C7E58">
        <w:rPr>
          <w:rFonts w:hint="eastAsia"/>
          <w:sz w:val="24"/>
          <w:szCs w:val="24"/>
        </w:rPr>
        <w:fldChar w:fldCharType="begin"/>
      </w:r>
      <w:r w:rsidRPr="002C7E58">
        <w:rPr>
          <w:rFonts w:hint="eastAsia"/>
          <w:sz w:val="24"/>
          <w:szCs w:val="24"/>
        </w:rPr>
        <w:instrText xml:space="preserve"> SEQ Table \* ARABIC </w:instrText>
      </w:r>
      <w:r w:rsidRPr="002C7E58">
        <w:rPr>
          <w:rFonts w:hint="eastAsia"/>
          <w:sz w:val="24"/>
          <w:szCs w:val="24"/>
        </w:rPr>
        <w:fldChar w:fldCharType="separate"/>
      </w:r>
      <w:r w:rsidR="00D00711" w:rsidRPr="002C7E58">
        <w:rPr>
          <w:noProof/>
          <w:sz w:val="24"/>
          <w:szCs w:val="24"/>
        </w:rPr>
        <w:t>1</w:t>
      </w:r>
      <w:r w:rsidRPr="002C7E58">
        <w:rPr>
          <w:rFonts w:hint="eastAsia"/>
          <w:sz w:val="24"/>
          <w:szCs w:val="24"/>
        </w:rPr>
        <w:fldChar w:fldCharType="end"/>
      </w:r>
      <w:bookmarkEnd w:id="0"/>
    </w:p>
    <w:p w14:paraId="79C6CE88" w14:textId="78A9633C" w:rsidR="00910307" w:rsidRPr="002C7E58" w:rsidRDefault="00641E42" w:rsidP="00E11CA8">
      <w:pPr>
        <w:spacing w:line="480" w:lineRule="auto"/>
        <w:jc w:val="left"/>
        <w:rPr>
          <w:rFonts w:ascii="Times New Roman" w:eastAsia="宋体" w:hAnsi="Times New Roman"/>
          <w:sz w:val="24"/>
          <w:szCs w:val="24"/>
        </w:rPr>
      </w:pPr>
      <w:r w:rsidRPr="002C7E58">
        <w:rPr>
          <w:rFonts w:ascii="Times New Roman" w:eastAsia="宋体" w:hAnsi="Times New Roman"/>
          <w:sz w:val="24"/>
          <w:szCs w:val="24"/>
        </w:rPr>
        <w:t xml:space="preserve">Evaluation index system </w:t>
      </w:r>
      <w:r w:rsidR="001B31C9" w:rsidRPr="002C7E58">
        <w:rPr>
          <w:rFonts w:ascii="Times New Roman" w:eastAsia="宋体" w:hAnsi="Times New Roman" w:hint="eastAsia"/>
          <w:sz w:val="24"/>
          <w:szCs w:val="24"/>
        </w:rPr>
        <w:t>of AER</w:t>
      </w:r>
      <w:r w:rsidR="00617B65" w:rsidRPr="002C7E58">
        <w:rPr>
          <w:rFonts w:ascii="Times New Roman" w:eastAsia="宋体" w:hAnsi="Times New Roman" w:hint="eastAsia"/>
          <w:sz w:val="24"/>
          <w:szCs w:val="24"/>
        </w:rPr>
        <w:t>.</w:t>
      </w:r>
    </w:p>
    <w:tbl>
      <w:tblPr>
        <w:tblW w:w="858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1326"/>
        <w:gridCol w:w="1276"/>
        <w:gridCol w:w="3561"/>
        <w:gridCol w:w="1261"/>
        <w:gridCol w:w="866"/>
        <w:gridCol w:w="746"/>
      </w:tblGrid>
      <w:tr w:rsidR="00641E42" w:rsidRPr="00BB06F5" w14:paraId="4A3E55C3" w14:textId="77777777" w:rsidTr="00E876C7">
        <w:trPr>
          <w:trHeight w:val="57"/>
        </w:trPr>
        <w:tc>
          <w:tcPr>
            <w:tcW w:w="1141" w:type="dxa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5AEE3F7A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bookmarkStart w:id="1" w:name="OLE_LINK24"/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Primary </w:t>
            </w:r>
          </w:p>
          <w:p w14:paraId="0105FFC5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Index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5E31D0E0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Secondary</w:t>
            </w:r>
          </w:p>
          <w:p w14:paraId="382716F1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Index</w:t>
            </w:r>
          </w:p>
        </w:tc>
        <w:tc>
          <w:tcPr>
            <w:tcW w:w="3561" w:type="dxa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4EA7DA44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Tertiary Index</w:t>
            </w:r>
          </w:p>
        </w:tc>
        <w:tc>
          <w:tcPr>
            <w:tcW w:w="1191" w:type="dxa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186D3DD2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Unit</w:t>
            </w:r>
          </w:p>
        </w:tc>
        <w:tc>
          <w:tcPr>
            <w:tcW w:w="758" w:type="dxa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31E94FF8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Attribute</w:t>
            </w:r>
          </w:p>
        </w:tc>
        <w:tc>
          <w:tcPr>
            <w:tcW w:w="658" w:type="dxa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5EADBD26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Weight</w:t>
            </w:r>
          </w:p>
        </w:tc>
      </w:tr>
      <w:tr w:rsidR="00641E42" w:rsidRPr="00BB06F5" w14:paraId="448FB479" w14:textId="77777777" w:rsidTr="00E876C7">
        <w:trPr>
          <w:trHeight w:val="57"/>
        </w:trPr>
        <w:tc>
          <w:tcPr>
            <w:tcW w:w="1141" w:type="dxa"/>
            <w:vMerge w:val="restart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546CF673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Risk</w:t>
            </w:r>
          </w:p>
          <w:p w14:paraId="73378718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resistance</w:t>
            </w:r>
          </w:p>
          <w:p w14:paraId="3446A472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capacity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151F85A7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Economic </w:t>
            </w:r>
          </w:p>
          <w:p w14:paraId="75572225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resilience</w:t>
            </w:r>
          </w:p>
        </w:tc>
        <w:tc>
          <w:tcPr>
            <w:tcW w:w="3561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2AC5D469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Gross output value of the primary industry</w:t>
            </w:r>
          </w:p>
          <w:p w14:paraId="02729A70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 Gross domestic product</w:t>
            </w:r>
          </w:p>
        </w:tc>
        <w:tc>
          <w:tcPr>
            <w:tcW w:w="1191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019B6972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\</w:t>
            </w:r>
          </w:p>
        </w:tc>
        <w:tc>
          <w:tcPr>
            <w:tcW w:w="758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4228FB14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</w:p>
        </w:tc>
        <w:tc>
          <w:tcPr>
            <w:tcW w:w="658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393515BD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0.0391</w:t>
            </w:r>
          </w:p>
        </w:tc>
      </w:tr>
      <w:tr w:rsidR="00641E42" w:rsidRPr="00BB06F5" w14:paraId="0A2B3174" w14:textId="77777777" w:rsidTr="00E876C7">
        <w:trPr>
          <w:trHeight w:val="57"/>
        </w:trPr>
        <w:tc>
          <w:tcPr>
            <w:tcW w:w="1141" w:type="dxa"/>
            <w:vMerge/>
            <w:tcBorders>
              <w:top w:val="nil"/>
              <w:bottom w:val="nil"/>
            </w:tcBorders>
            <w:vAlign w:val="center"/>
            <w:hideMark/>
          </w:tcPr>
          <w:p w14:paraId="580B645E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  <w:vAlign w:val="center"/>
            <w:hideMark/>
          </w:tcPr>
          <w:p w14:paraId="48163EE4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61" w:type="dxa"/>
            <w:tcBorders>
              <w:top w:val="nil"/>
              <w:bottom w:val="nil"/>
            </w:tcBorders>
            <w:noWrap/>
            <w:vAlign w:val="center"/>
            <w:hideMark/>
          </w:tcPr>
          <w:p w14:paraId="18779B61" w14:textId="77777777" w:rsidR="004A51A1" w:rsidRPr="00BB06F5" w:rsidRDefault="00AC581B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Rural retail sales of consumer goods</w:t>
            </w:r>
          </w:p>
          <w:p w14:paraId="3F9096F4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 Total social retail sales</w:t>
            </w:r>
          </w:p>
        </w:tc>
        <w:tc>
          <w:tcPr>
            <w:tcW w:w="1191" w:type="dxa"/>
            <w:tcBorders>
              <w:top w:val="nil"/>
              <w:bottom w:val="nil"/>
            </w:tcBorders>
            <w:noWrap/>
            <w:vAlign w:val="center"/>
            <w:hideMark/>
          </w:tcPr>
          <w:p w14:paraId="28FBE9C1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\</w:t>
            </w:r>
          </w:p>
        </w:tc>
        <w:tc>
          <w:tcPr>
            <w:tcW w:w="758" w:type="dxa"/>
            <w:tcBorders>
              <w:top w:val="nil"/>
              <w:bottom w:val="nil"/>
            </w:tcBorders>
            <w:noWrap/>
            <w:vAlign w:val="center"/>
            <w:hideMark/>
          </w:tcPr>
          <w:p w14:paraId="63436628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</w:p>
        </w:tc>
        <w:tc>
          <w:tcPr>
            <w:tcW w:w="658" w:type="dxa"/>
            <w:tcBorders>
              <w:top w:val="nil"/>
              <w:bottom w:val="nil"/>
            </w:tcBorders>
            <w:noWrap/>
            <w:vAlign w:val="center"/>
            <w:hideMark/>
          </w:tcPr>
          <w:p w14:paraId="2BB2EC97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0.0227</w:t>
            </w:r>
          </w:p>
        </w:tc>
      </w:tr>
      <w:tr w:rsidR="00641E42" w:rsidRPr="00BB06F5" w14:paraId="0CED596B" w14:textId="77777777" w:rsidTr="00E876C7">
        <w:trPr>
          <w:trHeight w:val="57"/>
        </w:trPr>
        <w:tc>
          <w:tcPr>
            <w:tcW w:w="1141" w:type="dxa"/>
            <w:vMerge/>
            <w:tcBorders>
              <w:top w:val="nil"/>
              <w:bottom w:val="nil"/>
            </w:tcBorders>
            <w:vAlign w:val="center"/>
            <w:hideMark/>
          </w:tcPr>
          <w:p w14:paraId="3614E564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  <w:vAlign w:val="center"/>
            <w:hideMark/>
          </w:tcPr>
          <w:p w14:paraId="5AB0F449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61" w:type="dxa"/>
            <w:tcBorders>
              <w:top w:val="nil"/>
              <w:bottom w:val="nil"/>
            </w:tcBorders>
            <w:noWrap/>
            <w:vAlign w:val="center"/>
            <w:hideMark/>
          </w:tcPr>
          <w:p w14:paraId="51986EE2" w14:textId="77777777" w:rsidR="00AC581B" w:rsidRPr="00BB06F5" w:rsidRDefault="00AC581B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Added value of agriculture, forestry, </w:t>
            </w:r>
          </w:p>
          <w:p w14:paraId="5FE2B030" w14:textId="77777777" w:rsidR="004A51A1" w:rsidRPr="00BB06F5" w:rsidRDefault="00AC581B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animal husbandry, and fishery</w:t>
            </w:r>
          </w:p>
          <w:p w14:paraId="168E0458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 Number of employed persons in the primary industry</w:t>
            </w:r>
          </w:p>
        </w:tc>
        <w:tc>
          <w:tcPr>
            <w:tcW w:w="1191" w:type="dxa"/>
            <w:tcBorders>
              <w:top w:val="nil"/>
              <w:bottom w:val="nil"/>
            </w:tcBorders>
            <w:noWrap/>
            <w:vAlign w:val="center"/>
            <w:hideMark/>
          </w:tcPr>
          <w:p w14:paraId="614974D1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100 million CNY </w:t>
            </w:r>
          </w:p>
          <w:p w14:paraId="5A134F64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per 10,000 persons</w:t>
            </w:r>
          </w:p>
        </w:tc>
        <w:tc>
          <w:tcPr>
            <w:tcW w:w="758" w:type="dxa"/>
            <w:tcBorders>
              <w:top w:val="nil"/>
              <w:bottom w:val="nil"/>
            </w:tcBorders>
            <w:noWrap/>
            <w:vAlign w:val="center"/>
            <w:hideMark/>
          </w:tcPr>
          <w:p w14:paraId="31D98486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</w:p>
        </w:tc>
        <w:tc>
          <w:tcPr>
            <w:tcW w:w="658" w:type="dxa"/>
            <w:tcBorders>
              <w:top w:val="nil"/>
              <w:bottom w:val="nil"/>
            </w:tcBorders>
            <w:noWrap/>
            <w:vAlign w:val="center"/>
            <w:hideMark/>
          </w:tcPr>
          <w:p w14:paraId="00BDD051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0.0447</w:t>
            </w:r>
          </w:p>
        </w:tc>
      </w:tr>
      <w:tr w:rsidR="00641E42" w:rsidRPr="00BB06F5" w14:paraId="31C21795" w14:textId="77777777" w:rsidTr="00E876C7">
        <w:trPr>
          <w:trHeight w:val="57"/>
        </w:trPr>
        <w:tc>
          <w:tcPr>
            <w:tcW w:w="1141" w:type="dxa"/>
            <w:vMerge/>
            <w:tcBorders>
              <w:top w:val="nil"/>
              <w:bottom w:val="nil"/>
            </w:tcBorders>
            <w:vAlign w:val="center"/>
            <w:hideMark/>
          </w:tcPr>
          <w:p w14:paraId="088C14E0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  <w:vAlign w:val="center"/>
            <w:hideMark/>
          </w:tcPr>
          <w:p w14:paraId="01097A6E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61" w:type="dxa"/>
            <w:tcBorders>
              <w:top w:val="nil"/>
              <w:bottom w:val="nil"/>
            </w:tcBorders>
            <w:noWrap/>
            <w:vAlign w:val="center"/>
            <w:hideMark/>
          </w:tcPr>
          <w:p w14:paraId="63AA8DC3" w14:textId="77777777" w:rsidR="00AC581B" w:rsidRPr="00BB06F5" w:rsidRDefault="00AC581B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Added value of agriculture, forestry,</w:t>
            </w:r>
          </w:p>
          <w:p w14:paraId="210D5217" w14:textId="77777777" w:rsidR="004A51A1" w:rsidRPr="00BB06F5" w:rsidRDefault="00AC581B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animal husbandry, and fishery</w:t>
            </w:r>
          </w:p>
          <w:p w14:paraId="1712F454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 Total sown area of crops</w:t>
            </w:r>
          </w:p>
        </w:tc>
        <w:tc>
          <w:tcPr>
            <w:tcW w:w="1191" w:type="dxa"/>
            <w:tcBorders>
              <w:top w:val="nil"/>
              <w:bottom w:val="nil"/>
            </w:tcBorders>
            <w:noWrap/>
            <w:vAlign w:val="center"/>
            <w:hideMark/>
          </w:tcPr>
          <w:p w14:paraId="4D34084A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100 million CNY </w:t>
            </w:r>
          </w:p>
          <w:p w14:paraId="602EED8D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per 10,00 hectares</w:t>
            </w:r>
          </w:p>
        </w:tc>
        <w:tc>
          <w:tcPr>
            <w:tcW w:w="758" w:type="dxa"/>
            <w:tcBorders>
              <w:top w:val="nil"/>
              <w:bottom w:val="nil"/>
            </w:tcBorders>
            <w:noWrap/>
            <w:vAlign w:val="center"/>
            <w:hideMark/>
          </w:tcPr>
          <w:p w14:paraId="035C1EEE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</w:p>
        </w:tc>
        <w:tc>
          <w:tcPr>
            <w:tcW w:w="658" w:type="dxa"/>
            <w:tcBorders>
              <w:top w:val="nil"/>
              <w:bottom w:val="nil"/>
            </w:tcBorders>
            <w:noWrap/>
            <w:vAlign w:val="center"/>
            <w:hideMark/>
          </w:tcPr>
          <w:p w14:paraId="001B48BC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0.0374</w:t>
            </w:r>
          </w:p>
        </w:tc>
      </w:tr>
      <w:tr w:rsidR="00641E42" w:rsidRPr="00BB06F5" w14:paraId="4866E9E7" w14:textId="77777777" w:rsidTr="00E876C7">
        <w:trPr>
          <w:trHeight w:val="57"/>
        </w:trPr>
        <w:tc>
          <w:tcPr>
            <w:tcW w:w="1141" w:type="dxa"/>
            <w:vMerge/>
            <w:tcBorders>
              <w:top w:val="nil"/>
              <w:bottom w:val="nil"/>
            </w:tcBorders>
            <w:vAlign w:val="center"/>
            <w:hideMark/>
          </w:tcPr>
          <w:p w14:paraId="7E0F8D50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bottom w:val="nil"/>
            </w:tcBorders>
            <w:noWrap/>
            <w:vAlign w:val="center"/>
            <w:hideMark/>
          </w:tcPr>
          <w:p w14:paraId="35AD2AA7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Production </w:t>
            </w:r>
          </w:p>
          <w:p w14:paraId="4F4A146B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resilience</w:t>
            </w:r>
          </w:p>
        </w:tc>
        <w:tc>
          <w:tcPr>
            <w:tcW w:w="3561" w:type="dxa"/>
            <w:tcBorders>
              <w:top w:val="nil"/>
              <w:bottom w:val="nil"/>
            </w:tcBorders>
            <w:noWrap/>
            <w:vAlign w:val="center"/>
            <w:hideMark/>
          </w:tcPr>
          <w:p w14:paraId="67FE3F36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Effective irrigation area </w:t>
            </w:r>
          </w:p>
          <w:p w14:paraId="1FCBDB80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 Total sown area of crops</w:t>
            </w:r>
          </w:p>
        </w:tc>
        <w:tc>
          <w:tcPr>
            <w:tcW w:w="1191" w:type="dxa"/>
            <w:tcBorders>
              <w:top w:val="nil"/>
              <w:bottom w:val="nil"/>
            </w:tcBorders>
            <w:noWrap/>
            <w:vAlign w:val="center"/>
            <w:hideMark/>
          </w:tcPr>
          <w:p w14:paraId="6AB09204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\</w:t>
            </w:r>
          </w:p>
        </w:tc>
        <w:tc>
          <w:tcPr>
            <w:tcW w:w="758" w:type="dxa"/>
            <w:tcBorders>
              <w:top w:val="nil"/>
              <w:bottom w:val="nil"/>
            </w:tcBorders>
            <w:noWrap/>
            <w:vAlign w:val="center"/>
            <w:hideMark/>
          </w:tcPr>
          <w:p w14:paraId="12DE9F76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</w:p>
        </w:tc>
        <w:tc>
          <w:tcPr>
            <w:tcW w:w="658" w:type="dxa"/>
            <w:tcBorders>
              <w:top w:val="nil"/>
              <w:bottom w:val="nil"/>
            </w:tcBorders>
            <w:noWrap/>
            <w:vAlign w:val="center"/>
            <w:hideMark/>
          </w:tcPr>
          <w:p w14:paraId="01983CF3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0.0443</w:t>
            </w:r>
          </w:p>
        </w:tc>
      </w:tr>
      <w:tr w:rsidR="00641E42" w:rsidRPr="00BB06F5" w14:paraId="1C4A021A" w14:textId="77777777" w:rsidTr="00E876C7">
        <w:trPr>
          <w:trHeight w:val="57"/>
        </w:trPr>
        <w:tc>
          <w:tcPr>
            <w:tcW w:w="1141" w:type="dxa"/>
            <w:vMerge/>
            <w:tcBorders>
              <w:top w:val="nil"/>
              <w:bottom w:val="nil"/>
            </w:tcBorders>
            <w:vAlign w:val="center"/>
            <w:hideMark/>
          </w:tcPr>
          <w:p w14:paraId="2F282287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  <w:vAlign w:val="center"/>
            <w:hideMark/>
          </w:tcPr>
          <w:p w14:paraId="31C171A8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61" w:type="dxa"/>
            <w:tcBorders>
              <w:top w:val="nil"/>
              <w:bottom w:val="nil"/>
            </w:tcBorders>
            <w:noWrap/>
            <w:vAlign w:val="center"/>
            <w:hideMark/>
          </w:tcPr>
          <w:p w14:paraId="653200FD" w14:textId="77777777" w:rsidR="004A51A1" w:rsidRPr="00BB06F5" w:rsidRDefault="00AC581B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Total power of agricultural machinery</w:t>
            </w:r>
          </w:p>
          <w:p w14:paraId="4A5CC446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bookmarkStart w:id="2" w:name="OLE_LINK25"/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 Total sown area of crops</w:t>
            </w:r>
            <w:bookmarkEnd w:id="2"/>
          </w:p>
        </w:tc>
        <w:tc>
          <w:tcPr>
            <w:tcW w:w="1191" w:type="dxa"/>
            <w:tcBorders>
              <w:top w:val="nil"/>
              <w:bottom w:val="nil"/>
            </w:tcBorders>
            <w:noWrap/>
            <w:vAlign w:val="center"/>
            <w:hideMark/>
          </w:tcPr>
          <w:p w14:paraId="63E28D84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10,000 kW </w:t>
            </w:r>
          </w:p>
          <w:p w14:paraId="055BE3DD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per 1,000 hectares</w:t>
            </w:r>
          </w:p>
        </w:tc>
        <w:tc>
          <w:tcPr>
            <w:tcW w:w="758" w:type="dxa"/>
            <w:tcBorders>
              <w:top w:val="nil"/>
              <w:bottom w:val="nil"/>
            </w:tcBorders>
            <w:noWrap/>
            <w:vAlign w:val="center"/>
            <w:hideMark/>
          </w:tcPr>
          <w:p w14:paraId="31413FC5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</w:p>
        </w:tc>
        <w:tc>
          <w:tcPr>
            <w:tcW w:w="658" w:type="dxa"/>
            <w:tcBorders>
              <w:top w:val="nil"/>
              <w:bottom w:val="nil"/>
            </w:tcBorders>
            <w:noWrap/>
            <w:vAlign w:val="center"/>
            <w:hideMark/>
          </w:tcPr>
          <w:p w14:paraId="2F384208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0.0394</w:t>
            </w:r>
          </w:p>
        </w:tc>
      </w:tr>
      <w:tr w:rsidR="00641E42" w:rsidRPr="00BB06F5" w14:paraId="3B1234BC" w14:textId="77777777" w:rsidTr="00E876C7">
        <w:trPr>
          <w:trHeight w:val="57"/>
        </w:trPr>
        <w:tc>
          <w:tcPr>
            <w:tcW w:w="1141" w:type="dxa"/>
            <w:vMerge/>
            <w:tcBorders>
              <w:top w:val="nil"/>
              <w:bottom w:val="nil"/>
            </w:tcBorders>
            <w:vAlign w:val="center"/>
            <w:hideMark/>
          </w:tcPr>
          <w:p w14:paraId="5E3F6713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  <w:vAlign w:val="center"/>
            <w:hideMark/>
          </w:tcPr>
          <w:p w14:paraId="4162369E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61" w:type="dxa"/>
            <w:tcBorders>
              <w:top w:val="nil"/>
              <w:bottom w:val="nil"/>
            </w:tcBorders>
            <w:noWrap/>
            <w:vAlign w:val="center"/>
            <w:hideMark/>
          </w:tcPr>
          <w:p w14:paraId="6FD628C2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Grain output</w:t>
            </w:r>
          </w:p>
        </w:tc>
        <w:tc>
          <w:tcPr>
            <w:tcW w:w="1191" w:type="dxa"/>
            <w:tcBorders>
              <w:top w:val="nil"/>
              <w:bottom w:val="nil"/>
            </w:tcBorders>
            <w:noWrap/>
            <w:vAlign w:val="center"/>
            <w:hideMark/>
          </w:tcPr>
          <w:p w14:paraId="05E680C2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10,000 tons</w:t>
            </w:r>
          </w:p>
        </w:tc>
        <w:tc>
          <w:tcPr>
            <w:tcW w:w="758" w:type="dxa"/>
            <w:tcBorders>
              <w:top w:val="nil"/>
              <w:bottom w:val="nil"/>
            </w:tcBorders>
            <w:noWrap/>
            <w:vAlign w:val="center"/>
            <w:hideMark/>
          </w:tcPr>
          <w:p w14:paraId="76E643B4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</w:p>
        </w:tc>
        <w:tc>
          <w:tcPr>
            <w:tcW w:w="658" w:type="dxa"/>
            <w:tcBorders>
              <w:top w:val="nil"/>
              <w:bottom w:val="nil"/>
            </w:tcBorders>
            <w:noWrap/>
            <w:vAlign w:val="center"/>
            <w:hideMark/>
          </w:tcPr>
          <w:p w14:paraId="7AC03730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0.0814</w:t>
            </w:r>
          </w:p>
        </w:tc>
      </w:tr>
      <w:tr w:rsidR="00641E42" w:rsidRPr="00BB06F5" w14:paraId="502F7DAD" w14:textId="77777777" w:rsidTr="00E876C7">
        <w:trPr>
          <w:trHeight w:val="57"/>
        </w:trPr>
        <w:tc>
          <w:tcPr>
            <w:tcW w:w="1141" w:type="dxa"/>
            <w:vMerge/>
            <w:tcBorders>
              <w:top w:val="nil"/>
              <w:bottom w:val="single" w:sz="6" w:space="0" w:color="auto"/>
            </w:tcBorders>
            <w:vAlign w:val="center"/>
            <w:hideMark/>
          </w:tcPr>
          <w:p w14:paraId="447DD35C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single" w:sz="6" w:space="0" w:color="auto"/>
            </w:tcBorders>
            <w:vAlign w:val="center"/>
            <w:hideMark/>
          </w:tcPr>
          <w:p w14:paraId="2A2239B4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61" w:type="dxa"/>
            <w:tcBorders>
              <w:top w:val="nil"/>
              <w:bottom w:val="single" w:sz="6" w:space="0" w:color="auto"/>
            </w:tcBorders>
            <w:noWrap/>
            <w:vAlign w:val="center"/>
            <w:hideMark/>
          </w:tcPr>
          <w:p w14:paraId="7E0C7A97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Application amount of chemical fertilizer </w:t>
            </w:r>
          </w:p>
          <w:p w14:paraId="3FC7E8A5" w14:textId="77777777" w:rsidR="004A51A1" w:rsidRPr="00BB06F5" w:rsidRDefault="00AC581B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 Total sown area of crops</w:t>
            </w:r>
          </w:p>
        </w:tc>
        <w:tc>
          <w:tcPr>
            <w:tcW w:w="1191" w:type="dxa"/>
            <w:tcBorders>
              <w:top w:val="nil"/>
              <w:bottom w:val="single" w:sz="6" w:space="0" w:color="auto"/>
            </w:tcBorders>
            <w:noWrap/>
            <w:vAlign w:val="center"/>
            <w:hideMark/>
          </w:tcPr>
          <w:p w14:paraId="7334CA18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10,000 tons </w:t>
            </w:r>
          </w:p>
          <w:p w14:paraId="4B39F7D9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per 10,000 hectares</w:t>
            </w:r>
          </w:p>
        </w:tc>
        <w:tc>
          <w:tcPr>
            <w:tcW w:w="758" w:type="dxa"/>
            <w:tcBorders>
              <w:top w:val="nil"/>
              <w:bottom w:val="single" w:sz="6" w:space="0" w:color="auto"/>
            </w:tcBorders>
            <w:noWrap/>
            <w:vAlign w:val="center"/>
            <w:hideMark/>
          </w:tcPr>
          <w:p w14:paraId="09E626DD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–</w:t>
            </w:r>
          </w:p>
        </w:tc>
        <w:tc>
          <w:tcPr>
            <w:tcW w:w="658" w:type="dxa"/>
            <w:tcBorders>
              <w:top w:val="nil"/>
              <w:bottom w:val="single" w:sz="6" w:space="0" w:color="auto"/>
            </w:tcBorders>
            <w:noWrap/>
            <w:vAlign w:val="center"/>
            <w:hideMark/>
          </w:tcPr>
          <w:p w14:paraId="5D6D9665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0.0130</w:t>
            </w:r>
          </w:p>
        </w:tc>
      </w:tr>
      <w:tr w:rsidR="00641E42" w:rsidRPr="00BB06F5" w14:paraId="389B1ED2" w14:textId="77777777" w:rsidTr="00E876C7">
        <w:trPr>
          <w:trHeight w:val="57"/>
        </w:trPr>
        <w:tc>
          <w:tcPr>
            <w:tcW w:w="1141" w:type="dxa"/>
            <w:vMerge w:val="restart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48F53FA5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Adaptive adjustment </w:t>
            </w:r>
          </w:p>
          <w:p w14:paraId="03978911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capacity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677208C5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Economic</w:t>
            </w:r>
          </w:p>
          <w:p w14:paraId="1CC7653B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adaptability</w:t>
            </w:r>
          </w:p>
        </w:tc>
        <w:tc>
          <w:tcPr>
            <w:tcW w:w="3561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28833EFC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Per capita disposable income </w:t>
            </w:r>
          </w:p>
          <w:p w14:paraId="4E140603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of rural residents</w:t>
            </w:r>
          </w:p>
        </w:tc>
        <w:tc>
          <w:tcPr>
            <w:tcW w:w="1191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71379154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CNY</w:t>
            </w:r>
          </w:p>
        </w:tc>
        <w:tc>
          <w:tcPr>
            <w:tcW w:w="758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7BCF4776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</w:p>
        </w:tc>
        <w:tc>
          <w:tcPr>
            <w:tcW w:w="658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59F5751F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0.0433</w:t>
            </w:r>
          </w:p>
        </w:tc>
      </w:tr>
      <w:tr w:rsidR="00641E42" w:rsidRPr="00BB06F5" w14:paraId="036DCDE4" w14:textId="77777777" w:rsidTr="00E876C7">
        <w:trPr>
          <w:trHeight w:val="57"/>
        </w:trPr>
        <w:tc>
          <w:tcPr>
            <w:tcW w:w="1141" w:type="dxa"/>
            <w:vMerge/>
            <w:tcBorders>
              <w:top w:val="nil"/>
              <w:bottom w:val="nil"/>
            </w:tcBorders>
            <w:vAlign w:val="center"/>
            <w:hideMark/>
          </w:tcPr>
          <w:p w14:paraId="31FA4218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  <w:vAlign w:val="center"/>
            <w:hideMark/>
          </w:tcPr>
          <w:p w14:paraId="68C66A75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61" w:type="dxa"/>
            <w:tcBorders>
              <w:top w:val="nil"/>
              <w:bottom w:val="nil"/>
            </w:tcBorders>
            <w:noWrap/>
            <w:vAlign w:val="center"/>
            <w:hideMark/>
          </w:tcPr>
          <w:p w14:paraId="1EEEFF3F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Per capita consumption expenditure </w:t>
            </w:r>
          </w:p>
          <w:p w14:paraId="51C2C736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of rural residents</w:t>
            </w:r>
          </w:p>
        </w:tc>
        <w:tc>
          <w:tcPr>
            <w:tcW w:w="1191" w:type="dxa"/>
            <w:tcBorders>
              <w:top w:val="nil"/>
              <w:bottom w:val="nil"/>
            </w:tcBorders>
            <w:noWrap/>
            <w:vAlign w:val="center"/>
            <w:hideMark/>
          </w:tcPr>
          <w:p w14:paraId="38614CB7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CNY</w:t>
            </w:r>
          </w:p>
        </w:tc>
        <w:tc>
          <w:tcPr>
            <w:tcW w:w="758" w:type="dxa"/>
            <w:tcBorders>
              <w:top w:val="nil"/>
              <w:bottom w:val="nil"/>
            </w:tcBorders>
            <w:noWrap/>
            <w:vAlign w:val="center"/>
            <w:hideMark/>
          </w:tcPr>
          <w:p w14:paraId="07C8EA1E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</w:p>
        </w:tc>
        <w:tc>
          <w:tcPr>
            <w:tcW w:w="658" w:type="dxa"/>
            <w:tcBorders>
              <w:top w:val="nil"/>
              <w:bottom w:val="nil"/>
            </w:tcBorders>
            <w:noWrap/>
            <w:vAlign w:val="center"/>
            <w:hideMark/>
          </w:tcPr>
          <w:p w14:paraId="41CA2803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0.0387</w:t>
            </w:r>
          </w:p>
        </w:tc>
      </w:tr>
      <w:tr w:rsidR="00641E42" w:rsidRPr="00BB06F5" w14:paraId="3D318833" w14:textId="77777777" w:rsidTr="00E876C7">
        <w:trPr>
          <w:trHeight w:val="57"/>
        </w:trPr>
        <w:tc>
          <w:tcPr>
            <w:tcW w:w="1141" w:type="dxa"/>
            <w:vMerge/>
            <w:tcBorders>
              <w:top w:val="nil"/>
              <w:bottom w:val="nil"/>
            </w:tcBorders>
            <w:vAlign w:val="center"/>
            <w:hideMark/>
          </w:tcPr>
          <w:p w14:paraId="26804C4B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bottom w:val="nil"/>
            </w:tcBorders>
            <w:noWrap/>
            <w:vAlign w:val="center"/>
            <w:hideMark/>
          </w:tcPr>
          <w:p w14:paraId="22FB9005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Government </w:t>
            </w:r>
          </w:p>
          <w:p w14:paraId="27D0E131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security</w:t>
            </w:r>
          </w:p>
        </w:tc>
        <w:tc>
          <w:tcPr>
            <w:tcW w:w="3561" w:type="dxa"/>
            <w:tcBorders>
              <w:top w:val="nil"/>
              <w:bottom w:val="nil"/>
            </w:tcBorders>
            <w:noWrap/>
            <w:vAlign w:val="center"/>
            <w:hideMark/>
          </w:tcPr>
          <w:p w14:paraId="135BD252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Local government expenditure on agriculture, </w:t>
            </w:r>
          </w:p>
          <w:p w14:paraId="44A04C23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forestry, and water affairs / Local general budget expenditure</w:t>
            </w:r>
          </w:p>
        </w:tc>
        <w:tc>
          <w:tcPr>
            <w:tcW w:w="1191" w:type="dxa"/>
            <w:tcBorders>
              <w:top w:val="nil"/>
              <w:bottom w:val="nil"/>
            </w:tcBorders>
            <w:noWrap/>
            <w:vAlign w:val="center"/>
            <w:hideMark/>
          </w:tcPr>
          <w:p w14:paraId="5495A4F8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\</w:t>
            </w:r>
          </w:p>
        </w:tc>
        <w:tc>
          <w:tcPr>
            <w:tcW w:w="758" w:type="dxa"/>
            <w:tcBorders>
              <w:top w:val="nil"/>
              <w:bottom w:val="nil"/>
            </w:tcBorders>
            <w:noWrap/>
            <w:vAlign w:val="center"/>
            <w:hideMark/>
          </w:tcPr>
          <w:p w14:paraId="0BE69829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</w:p>
        </w:tc>
        <w:tc>
          <w:tcPr>
            <w:tcW w:w="658" w:type="dxa"/>
            <w:tcBorders>
              <w:top w:val="nil"/>
              <w:bottom w:val="nil"/>
            </w:tcBorders>
            <w:noWrap/>
            <w:vAlign w:val="center"/>
            <w:hideMark/>
          </w:tcPr>
          <w:p w14:paraId="28681D1C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0.0264</w:t>
            </w:r>
          </w:p>
        </w:tc>
      </w:tr>
      <w:tr w:rsidR="00641E42" w:rsidRPr="00BB06F5" w14:paraId="24F183E2" w14:textId="77777777" w:rsidTr="00E876C7">
        <w:trPr>
          <w:trHeight w:val="57"/>
        </w:trPr>
        <w:tc>
          <w:tcPr>
            <w:tcW w:w="1141" w:type="dxa"/>
            <w:vMerge/>
            <w:tcBorders>
              <w:top w:val="nil"/>
              <w:bottom w:val="nil"/>
            </w:tcBorders>
            <w:vAlign w:val="center"/>
            <w:hideMark/>
          </w:tcPr>
          <w:p w14:paraId="3042DBE1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  <w:vAlign w:val="center"/>
            <w:hideMark/>
          </w:tcPr>
          <w:p w14:paraId="0FFA07EE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61" w:type="dxa"/>
            <w:tcBorders>
              <w:top w:val="nil"/>
              <w:bottom w:val="nil"/>
            </w:tcBorders>
            <w:noWrap/>
            <w:vAlign w:val="center"/>
            <w:hideMark/>
          </w:tcPr>
          <w:p w14:paraId="060EE9FD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Number of rural residents under the </w:t>
            </w:r>
          </w:p>
          <w:p w14:paraId="05334F0D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minimum living security system</w:t>
            </w:r>
          </w:p>
        </w:tc>
        <w:tc>
          <w:tcPr>
            <w:tcW w:w="1191" w:type="dxa"/>
            <w:tcBorders>
              <w:top w:val="nil"/>
              <w:bottom w:val="nil"/>
            </w:tcBorders>
            <w:noWrap/>
            <w:vAlign w:val="center"/>
            <w:hideMark/>
          </w:tcPr>
          <w:p w14:paraId="1C6C6BC8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10,000persons</w:t>
            </w:r>
          </w:p>
        </w:tc>
        <w:tc>
          <w:tcPr>
            <w:tcW w:w="758" w:type="dxa"/>
            <w:tcBorders>
              <w:top w:val="nil"/>
              <w:bottom w:val="nil"/>
            </w:tcBorders>
            <w:noWrap/>
            <w:vAlign w:val="center"/>
            <w:hideMark/>
          </w:tcPr>
          <w:p w14:paraId="066FAB21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–</w:t>
            </w:r>
          </w:p>
        </w:tc>
        <w:tc>
          <w:tcPr>
            <w:tcW w:w="658" w:type="dxa"/>
            <w:tcBorders>
              <w:top w:val="nil"/>
              <w:bottom w:val="nil"/>
            </w:tcBorders>
            <w:noWrap/>
            <w:vAlign w:val="center"/>
            <w:hideMark/>
          </w:tcPr>
          <w:p w14:paraId="0504D1CE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0.0117</w:t>
            </w:r>
          </w:p>
        </w:tc>
      </w:tr>
      <w:tr w:rsidR="00641E42" w:rsidRPr="00BB06F5" w14:paraId="4611D37C" w14:textId="77777777" w:rsidTr="00E876C7">
        <w:trPr>
          <w:trHeight w:val="57"/>
        </w:trPr>
        <w:tc>
          <w:tcPr>
            <w:tcW w:w="1141" w:type="dxa"/>
            <w:vMerge/>
            <w:tcBorders>
              <w:top w:val="nil"/>
              <w:bottom w:val="nil"/>
            </w:tcBorders>
            <w:vAlign w:val="center"/>
            <w:hideMark/>
          </w:tcPr>
          <w:p w14:paraId="605D49D8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  <w:vAlign w:val="center"/>
            <w:hideMark/>
          </w:tcPr>
          <w:p w14:paraId="75E6CE04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61" w:type="dxa"/>
            <w:tcBorders>
              <w:top w:val="nil"/>
              <w:bottom w:val="nil"/>
            </w:tcBorders>
            <w:noWrap/>
            <w:vAlign w:val="center"/>
            <w:hideMark/>
          </w:tcPr>
          <w:p w14:paraId="327A5488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Marketization index</w:t>
            </w:r>
          </w:p>
        </w:tc>
        <w:tc>
          <w:tcPr>
            <w:tcW w:w="1191" w:type="dxa"/>
            <w:tcBorders>
              <w:top w:val="nil"/>
              <w:bottom w:val="nil"/>
            </w:tcBorders>
            <w:noWrap/>
            <w:vAlign w:val="center"/>
            <w:hideMark/>
          </w:tcPr>
          <w:p w14:paraId="1A09C099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\</w:t>
            </w:r>
          </w:p>
        </w:tc>
        <w:tc>
          <w:tcPr>
            <w:tcW w:w="758" w:type="dxa"/>
            <w:tcBorders>
              <w:top w:val="nil"/>
              <w:bottom w:val="nil"/>
            </w:tcBorders>
            <w:noWrap/>
            <w:vAlign w:val="center"/>
            <w:hideMark/>
          </w:tcPr>
          <w:p w14:paraId="032E633C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</w:p>
        </w:tc>
        <w:tc>
          <w:tcPr>
            <w:tcW w:w="658" w:type="dxa"/>
            <w:tcBorders>
              <w:top w:val="nil"/>
              <w:bottom w:val="nil"/>
            </w:tcBorders>
            <w:noWrap/>
            <w:vAlign w:val="center"/>
            <w:hideMark/>
          </w:tcPr>
          <w:p w14:paraId="25A1AA5F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0.0187</w:t>
            </w:r>
          </w:p>
        </w:tc>
      </w:tr>
      <w:tr w:rsidR="00641E42" w:rsidRPr="00BB06F5" w14:paraId="3D123A35" w14:textId="77777777" w:rsidTr="00E876C7">
        <w:trPr>
          <w:trHeight w:val="57"/>
        </w:trPr>
        <w:tc>
          <w:tcPr>
            <w:tcW w:w="1141" w:type="dxa"/>
            <w:vMerge/>
            <w:tcBorders>
              <w:top w:val="nil"/>
              <w:bottom w:val="single" w:sz="6" w:space="0" w:color="auto"/>
            </w:tcBorders>
            <w:vAlign w:val="center"/>
            <w:hideMark/>
          </w:tcPr>
          <w:p w14:paraId="34EB05C7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single" w:sz="6" w:space="0" w:color="auto"/>
            </w:tcBorders>
            <w:vAlign w:val="center"/>
            <w:hideMark/>
          </w:tcPr>
          <w:p w14:paraId="374972F1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61" w:type="dxa"/>
            <w:tcBorders>
              <w:top w:val="nil"/>
              <w:bottom w:val="single" w:sz="6" w:space="0" w:color="auto"/>
            </w:tcBorders>
            <w:noWrap/>
            <w:vAlign w:val="center"/>
            <w:hideMark/>
          </w:tcPr>
          <w:p w14:paraId="17CB649D" w14:textId="77777777" w:rsidR="004A51A1" w:rsidRPr="00BB06F5" w:rsidRDefault="00E876C7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Weighted R&amp;D personnel by agricultural output share</w:t>
            </w:r>
          </w:p>
        </w:tc>
        <w:tc>
          <w:tcPr>
            <w:tcW w:w="1191" w:type="dxa"/>
            <w:tcBorders>
              <w:top w:val="nil"/>
              <w:bottom w:val="single" w:sz="6" w:space="0" w:color="auto"/>
            </w:tcBorders>
            <w:noWrap/>
            <w:vAlign w:val="center"/>
            <w:hideMark/>
          </w:tcPr>
          <w:p w14:paraId="70DFA570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10,000persons</w:t>
            </w:r>
          </w:p>
        </w:tc>
        <w:tc>
          <w:tcPr>
            <w:tcW w:w="758" w:type="dxa"/>
            <w:tcBorders>
              <w:top w:val="nil"/>
              <w:bottom w:val="single" w:sz="6" w:space="0" w:color="auto"/>
            </w:tcBorders>
            <w:noWrap/>
            <w:vAlign w:val="center"/>
            <w:hideMark/>
          </w:tcPr>
          <w:p w14:paraId="4EDAA1B0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</w:p>
        </w:tc>
        <w:tc>
          <w:tcPr>
            <w:tcW w:w="658" w:type="dxa"/>
            <w:tcBorders>
              <w:top w:val="nil"/>
              <w:bottom w:val="single" w:sz="6" w:space="0" w:color="auto"/>
            </w:tcBorders>
            <w:noWrap/>
            <w:vAlign w:val="center"/>
            <w:hideMark/>
          </w:tcPr>
          <w:p w14:paraId="3479BB46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0.0863</w:t>
            </w:r>
          </w:p>
        </w:tc>
      </w:tr>
      <w:tr w:rsidR="00641E42" w:rsidRPr="00BB06F5" w14:paraId="268861E4" w14:textId="77777777" w:rsidTr="00E876C7">
        <w:trPr>
          <w:trHeight w:val="57"/>
        </w:trPr>
        <w:tc>
          <w:tcPr>
            <w:tcW w:w="1141" w:type="dxa"/>
            <w:vMerge w:val="restart"/>
            <w:tcBorders>
              <w:top w:val="single" w:sz="6" w:space="0" w:color="auto"/>
            </w:tcBorders>
            <w:noWrap/>
            <w:vAlign w:val="center"/>
            <w:hideMark/>
          </w:tcPr>
          <w:p w14:paraId="7F4FCB8E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Transformati</w:t>
            </w:r>
            <w:r w:rsidR="007B6680" w:rsidRPr="00BB06F5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ve</w:t>
            </w:r>
          </w:p>
          <w:p w14:paraId="334111A7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innovation capacity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</w:tcBorders>
            <w:noWrap/>
            <w:vAlign w:val="center"/>
            <w:hideMark/>
          </w:tcPr>
          <w:p w14:paraId="624F124D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Digital </w:t>
            </w:r>
          </w:p>
          <w:p w14:paraId="0E7DFDA0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transformation</w:t>
            </w:r>
          </w:p>
        </w:tc>
        <w:tc>
          <w:tcPr>
            <w:tcW w:w="3561" w:type="dxa"/>
            <w:tcBorders>
              <w:top w:val="single" w:sz="6" w:space="0" w:color="auto"/>
            </w:tcBorders>
            <w:noWrap/>
            <w:vAlign w:val="center"/>
            <w:hideMark/>
          </w:tcPr>
          <w:p w14:paraId="12779AF3" w14:textId="77777777" w:rsidR="00E876C7" w:rsidRPr="00BB06F5" w:rsidRDefault="00E876C7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Rural broadband internet users </w:t>
            </w:r>
          </w:p>
          <w:p w14:paraId="11801C1F" w14:textId="77777777" w:rsidR="004A51A1" w:rsidRPr="00BB06F5" w:rsidRDefault="00E876C7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 Total rural population</w:t>
            </w:r>
          </w:p>
        </w:tc>
        <w:tc>
          <w:tcPr>
            <w:tcW w:w="1191" w:type="dxa"/>
            <w:tcBorders>
              <w:top w:val="single" w:sz="6" w:space="0" w:color="auto"/>
            </w:tcBorders>
            <w:noWrap/>
            <w:vAlign w:val="center"/>
            <w:hideMark/>
          </w:tcPr>
          <w:p w14:paraId="7AC37B71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%</w:t>
            </w:r>
          </w:p>
        </w:tc>
        <w:tc>
          <w:tcPr>
            <w:tcW w:w="758" w:type="dxa"/>
            <w:tcBorders>
              <w:top w:val="single" w:sz="6" w:space="0" w:color="auto"/>
            </w:tcBorders>
            <w:noWrap/>
            <w:vAlign w:val="center"/>
            <w:hideMark/>
          </w:tcPr>
          <w:p w14:paraId="3863A85F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</w:p>
        </w:tc>
        <w:tc>
          <w:tcPr>
            <w:tcW w:w="658" w:type="dxa"/>
            <w:tcBorders>
              <w:top w:val="single" w:sz="6" w:space="0" w:color="auto"/>
            </w:tcBorders>
            <w:noWrap/>
            <w:vAlign w:val="center"/>
            <w:hideMark/>
          </w:tcPr>
          <w:p w14:paraId="623F03F9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0.0694</w:t>
            </w:r>
          </w:p>
        </w:tc>
      </w:tr>
      <w:tr w:rsidR="00641E42" w:rsidRPr="00BB06F5" w14:paraId="072BC9BE" w14:textId="77777777" w:rsidTr="00E876C7">
        <w:trPr>
          <w:trHeight w:val="57"/>
        </w:trPr>
        <w:tc>
          <w:tcPr>
            <w:tcW w:w="1141" w:type="dxa"/>
            <w:vMerge/>
            <w:vAlign w:val="center"/>
            <w:hideMark/>
          </w:tcPr>
          <w:p w14:paraId="59203A06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445EDBFC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61" w:type="dxa"/>
            <w:noWrap/>
            <w:vAlign w:val="center"/>
            <w:hideMark/>
          </w:tcPr>
          <w:p w14:paraId="062A2A4B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Rural postal routes length </w:t>
            </w:r>
          </w:p>
          <w:p w14:paraId="1AA52743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/ Total rural population</w:t>
            </w:r>
          </w:p>
        </w:tc>
        <w:tc>
          <w:tcPr>
            <w:tcW w:w="1191" w:type="dxa"/>
            <w:noWrap/>
            <w:vAlign w:val="center"/>
            <w:hideMark/>
          </w:tcPr>
          <w:p w14:paraId="4CDFE8AA" w14:textId="77777777" w:rsidR="00E876C7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km </w:t>
            </w:r>
          </w:p>
          <w:p w14:paraId="44EDABDB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per persons</w:t>
            </w:r>
          </w:p>
        </w:tc>
        <w:tc>
          <w:tcPr>
            <w:tcW w:w="758" w:type="dxa"/>
            <w:noWrap/>
            <w:vAlign w:val="center"/>
            <w:hideMark/>
          </w:tcPr>
          <w:p w14:paraId="6CE6D230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</w:p>
        </w:tc>
        <w:tc>
          <w:tcPr>
            <w:tcW w:w="658" w:type="dxa"/>
            <w:noWrap/>
            <w:vAlign w:val="center"/>
            <w:hideMark/>
          </w:tcPr>
          <w:p w14:paraId="6E1A6F46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0.0305</w:t>
            </w:r>
          </w:p>
        </w:tc>
      </w:tr>
      <w:tr w:rsidR="00641E42" w:rsidRPr="00BB06F5" w14:paraId="7031238C" w14:textId="77777777" w:rsidTr="00E876C7">
        <w:trPr>
          <w:trHeight w:val="57"/>
        </w:trPr>
        <w:tc>
          <w:tcPr>
            <w:tcW w:w="1141" w:type="dxa"/>
            <w:vMerge/>
            <w:vAlign w:val="center"/>
            <w:hideMark/>
          </w:tcPr>
          <w:p w14:paraId="35E7347F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01D5C801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61" w:type="dxa"/>
            <w:noWrap/>
            <w:vAlign w:val="center"/>
            <w:hideMark/>
          </w:tcPr>
          <w:p w14:paraId="01667601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Digital financial inclusion index</w:t>
            </w:r>
          </w:p>
        </w:tc>
        <w:tc>
          <w:tcPr>
            <w:tcW w:w="1191" w:type="dxa"/>
            <w:noWrap/>
            <w:vAlign w:val="center"/>
            <w:hideMark/>
          </w:tcPr>
          <w:p w14:paraId="52C9BB36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\</w:t>
            </w:r>
          </w:p>
        </w:tc>
        <w:tc>
          <w:tcPr>
            <w:tcW w:w="758" w:type="dxa"/>
            <w:noWrap/>
            <w:vAlign w:val="center"/>
            <w:hideMark/>
          </w:tcPr>
          <w:p w14:paraId="201FF5F5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</w:p>
        </w:tc>
        <w:tc>
          <w:tcPr>
            <w:tcW w:w="658" w:type="dxa"/>
            <w:noWrap/>
            <w:vAlign w:val="center"/>
            <w:hideMark/>
          </w:tcPr>
          <w:p w14:paraId="052B7B98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0.0258</w:t>
            </w:r>
          </w:p>
        </w:tc>
      </w:tr>
      <w:tr w:rsidR="00641E42" w:rsidRPr="00BB06F5" w14:paraId="6D6C676B" w14:textId="77777777" w:rsidTr="00E876C7">
        <w:trPr>
          <w:trHeight w:val="57"/>
        </w:trPr>
        <w:tc>
          <w:tcPr>
            <w:tcW w:w="1141" w:type="dxa"/>
            <w:vMerge/>
            <w:vAlign w:val="center"/>
            <w:hideMark/>
          </w:tcPr>
          <w:p w14:paraId="282DADF1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noWrap/>
            <w:vAlign w:val="center"/>
            <w:hideMark/>
          </w:tcPr>
          <w:p w14:paraId="7B76C898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Innovation </w:t>
            </w:r>
          </w:p>
          <w:p w14:paraId="16FA6B74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output</w:t>
            </w:r>
          </w:p>
        </w:tc>
        <w:tc>
          <w:tcPr>
            <w:tcW w:w="3561" w:type="dxa"/>
            <w:noWrap/>
            <w:vAlign w:val="center"/>
            <w:hideMark/>
          </w:tcPr>
          <w:p w14:paraId="1FF8FAEA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Number of agricultural science and </w:t>
            </w:r>
          </w:p>
          <w:p w14:paraId="2DBE9835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technology personnel per 10,000 rural persons</w:t>
            </w:r>
          </w:p>
        </w:tc>
        <w:tc>
          <w:tcPr>
            <w:tcW w:w="1191" w:type="dxa"/>
            <w:noWrap/>
            <w:vAlign w:val="center"/>
            <w:hideMark/>
          </w:tcPr>
          <w:p w14:paraId="03E201C0" w14:textId="77777777" w:rsidR="004A51A1" w:rsidRPr="00BB06F5" w:rsidRDefault="00E876C7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Persons</w:t>
            </w:r>
          </w:p>
        </w:tc>
        <w:tc>
          <w:tcPr>
            <w:tcW w:w="758" w:type="dxa"/>
            <w:noWrap/>
            <w:vAlign w:val="center"/>
            <w:hideMark/>
          </w:tcPr>
          <w:p w14:paraId="1069C3B9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</w:p>
        </w:tc>
        <w:tc>
          <w:tcPr>
            <w:tcW w:w="658" w:type="dxa"/>
            <w:noWrap/>
            <w:vAlign w:val="center"/>
            <w:hideMark/>
          </w:tcPr>
          <w:p w14:paraId="448640B0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0.0395</w:t>
            </w:r>
          </w:p>
        </w:tc>
      </w:tr>
      <w:tr w:rsidR="00641E42" w:rsidRPr="00BB06F5" w14:paraId="160BC310" w14:textId="77777777" w:rsidTr="00E876C7">
        <w:trPr>
          <w:trHeight w:val="57"/>
        </w:trPr>
        <w:tc>
          <w:tcPr>
            <w:tcW w:w="1141" w:type="dxa"/>
            <w:vMerge/>
            <w:vAlign w:val="center"/>
            <w:hideMark/>
          </w:tcPr>
          <w:p w14:paraId="72C858A6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0AFDBDFC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61" w:type="dxa"/>
            <w:noWrap/>
            <w:vAlign w:val="center"/>
            <w:hideMark/>
          </w:tcPr>
          <w:p w14:paraId="436E32C1" w14:textId="243AF3F1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Number of agricultural plant</w:t>
            </w:r>
            <w:r w:rsidR="00267444" w:rsidRPr="00BB06F5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s</w:t>
            </w:r>
          </w:p>
          <w:p w14:paraId="759DF784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variety rights applications</w:t>
            </w:r>
          </w:p>
        </w:tc>
        <w:tc>
          <w:tcPr>
            <w:tcW w:w="1191" w:type="dxa"/>
            <w:noWrap/>
            <w:vAlign w:val="center"/>
            <w:hideMark/>
          </w:tcPr>
          <w:p w14:paraId="482D8840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Items</w:t>
            </w:r>
          </w:p>
        </w:tc>
        <w:tc>
          <w:tcPr>
            <w:tcW w:w="758" w:type="dxa"/>
            <w:noWrap/>
            <w:vAlign w:val="center"/>
            <w:hideMark/>
          </w:tcPr>
          <w:p w14:paraId="15D0DE7D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</w:p>
        </w:tc>
        <w:tc>
          <w:tcPr>
            <w:tcW w:w="658" w:type="dxa"/>
            <w:noWrap/>
            <w:vAlign w:val="center"/>
            <w:hideMark/>
          </w:tcPr>
          <w:p w14:paraId="08F40FB8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0.1030</w:t>
            </w:r>
          </w:p>
        </w:tc>
      </w:tr>
      <w:tr w:rsidR="00641E42" w:rsidRPr="00BB06F5" w14:paraId="300C7F36" w14:textId="77777777" w:rsidTr="00E876C7">
        <w:trPr>
          <w:trHeight w:val="57"/>
        </w:trPr>
        <w:tc>
          <w:tcPr>
            <w:tcW w:w="1141" w:type="dxa"/>
            <w:vMerge/>
            <w:vAlign w:val="center"/>
            <w:hideMark/>
          </w:tcPr>
          <w:p w14:paraId="5C46FFA6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2ACA5E0B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61" w:type="dxa"/>
            <w:noWrap/>
            <w:vAlign w:val="center"/>
            <w:hideMark/>
          </w:tcPr>
          <w:p w14:paraId="3086A490" w14:textId="7777777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Agricultural electricity consumption</w:t>
            </w:r>
          </w:p>
        </w:tc>
        <w:tc>
          <w:tcPr>
            <w:tcW w:w="1191" w:type="dxa"/>
            <w:noWrap/>
            <w:vAlign w:val="center"/>
            <w:hideMark/>
          </w:tcPr>
          <w:p w14:paraId="3863F69D" w14:textId="09D03787" w:rsidR="004A51A1" w:rsidRPr="00BB06F5" w:rsidRDefault="004A51A1" w:rsidP="00641E42">
            <w:pPr>
              <w:widowControl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100 million</w:t>
            </w:r>
            <w:r w:rsidR="00DC0804" w:rsidRPr="00BB06F5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</w:t>
            </w: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kWh</w:t>
            </w:r>
          </w:p>
        </w:tc>
        <w:tc>
          <w:tcPr>
            <w:tcW w:w="758" w:type="dxa"/>
            <w:noWrap/>
            <w:vAlign w:val="center"/>
            <w:hideMark/>
          </w:tcPr>
          <w:p w14:paraId="6DF8B7C1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</w:t>
            </w:r>
          </w:p>
        </w:tc>
        <w:tc>
          <w:tcPr>
            <w:tcW w:w="658" w:type="dxa"/>
            <w:noWrap/>
            <w:vAlign w:val="center"/>
            <w:hideMark/>
          </w:tcPr>
          <w:p w14:paraId="79AE5554" w14:textId="77777777" w:rsidR="004A51A1" w:rsidRPr="00BB06F5" w:rsidRDefault="004A51A1" w:rsidP="00641E42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B06F5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0.1432</w:t>
            </w:r>
          </w:p>
        </w:tc>
      </w:tr>
      <w:bookmarkEnd w:id="1"/>
    </w:tbl>
    <w:p w14:paraId="6A7912A8" w14:textId="0A8FB202" w:rsidR="002C7E58" w:rsidRDefault="002C7E58" w:rsidP="00641E42">
      <w:pPr>
        <w:rPr>
          <w:rFonts w:ascii="Times New Roman" w:eastAsia="宋体" w:hAnsi="Times New Roman"/>
          <w:sz w:val="24"/>
          <w:szCs w:val="24"/>
        </w:rPr>
      </w:pPr>
    </w:p>
    <w:p w14:paraId="0E2A5F1E" w14:textId="398070E6" w:rsidR="00884813" w:rsidRPr="00EC6804" w:rsidRDefault="002C7E58" w:rsidP="002C7E58">
      <w:pPr>
        <w:widowControl/>
        <w:jc w:val="left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br w:type="page"/>
      </w:r>
    </w:p>
    <w:p w14:paraId="70EED7BD" w14:textId="2249DAB4" w:rsidR="00617B65" w:rsidRPr="002C7E58" w:rsidRDefault="00E11CA8" w:rsidP="00B27FA3">
      <w:pPr>
        <w:pStyle w:val="afe"/>
        <w:spacing w:before="240"/>
        <w:rPr>
          <w:rFonts w:eastAsia="宋体"/>
          <w:sz w:val="24"/>
          <w:szCs w:val="24"/>
        </w:rPr>
      </w:pPr>
      <w:bookmarkStart w:id="3" w:name="_Ref216098761"/>
      <w:r w:rsidRPr="002C7E58">
        <w:rPr>
          <w:rFonts w:hint="eastAsia"/>
          <w:sz w:val="24"/>
          <w:szCs w:val="24"/>
        </w:rPr>
        <w:lastRenderedPageBreak/>
        <w:t xml:space="preserve">Table </w:t>
      </w:r>
      <w:r w:rsidRPr="002C7E58">
        <w:rPr>
          <w:rFonts w:hint="eastAsia"/>
          <w:sz w:val="24"/>
          <w:szCs w:val="24"/>
        </w:rPr>
        <w:fldChar w:fldCharType="begin"/>
      </w:r>
      <w:r w:rsidRPr="002C7E58">
        <w:rPr>
          <w:rFonts w:hint="eastAsia"/>
          <w:sz w:val="24"/>
          <w:szCs w:val="24"/>
        </w:rPr>
        <w:instrText xml:space="preserve"> SEQ Table \* ARABIC </w:instrText>
      </w:r>
      <w:r w:rsidRPr="002C7E58">
        <w:rPr>
          <w:rFonts w:hint="eastAsia"/>
          <w:sz w:val="24"/>
          <w:szCs w:val="24"/>
        </w:rPr>
        <w:fldChar w:fldCharType="separate"/>
      </w:r>
      <w:r w:rsidR="00D00711" w:rsidRPr="002C7E58">
        <w:rPr>
          <w:noProof/>
          <w:sz w:val="24"/>
          <w:szCs w:val="24"/>
        </w:rPr>
        <w:t>2</w:t>
      </w:r>
      <w:r w:rsidRPr="002C7E58">
        <w:rPr>
          <w:rFonts w:hint="eastAsia"/>
          <w:sz w:val="24"/>
          <w:szCs w:val="24"/>
        </w:rPr>
        <w:fldChar w:fldCharType="end"/>
      </w:r>
      <w:bookmarkEnd w:id="3"/>
      <w:r w:rsidR="00CF6A98" w:rsidRPr="002C7E58">
        <w:rPr>
          <w:rFonts w:eastAsia="宋体"/>
          <w:sz w:val="24"/>
          <w:szCs w:val="24"/>
        </w:rPr>
        <w:t xml:space="preserve"> </w:t>
      </w:r>
    </w:p>
    <w:p w14:paraId="0BCD8506" w14:textId="365C9D4C" w:rsidR="00CF6A98" w:rsidRPr="002C7E58" w:rsidRDefault="00CF6A98" w:rsidP="00B27FA3">
      <w:pPr>
        <w:spacing w:line="480" w:lineRule="auto"/>
        <w:jc w:val="left"/>
        <w:rPr>
          <w:rFonts w:ascii="Times New Roman" w:eastAsia="宋体" w:hAnsi="Times New Roman"/>
          <w:sz w:val="24"/>
          <w:szCs w:val="24"/>
        </w:rPr>
      </w:pPr>
      <w:r w:rsidRPr="002C7E58">
        <w:rPr>
          <w:rFonts w:ascii="Times New Roman" w:eastAsia="宋体" w:hAnsi="Times New Roman"/>
          <w:sz w:val="24"/>
          <w:szCs w:val="24"/>
        </w:rPr>
        <w:t xml:space="preserve">Evaluation index system </w:t>
      </w:r>
      <w:r w:rsidR="001B31C9" w:rsidRPr="002C7E58">
        <w:rPr>
          <w:rFonts w:ascii="Times New Roman" w:eastAsia="宋体" w:hAnsi="Times New Roman" w:hint="eastAsia"/>
          <w:sz w:val="24"/>
          <w:szCs w:val="24"/>
        </w:rPr>
        <w:t>of NTU</w:t>
      </w:r>
      <w:r w:rsidR="00E11CA8" w:rsidRPr="002C7E58">
        <w:rPr>
          <w:rFonts w:ascii="Times New Roman" w:eastAsia="宋体" w:hAnsi="Times New Roman" w:hint="eastAsia"/>
          <w:sz w:val="24"/>
          <w:szCs w:val="24"/>
        </w:rPr>
        <w:t>.</w:t>
      </w:r>
    </w:p>
    <w:tbl>
      <w:tblPr>
        <w:tblW w:w="8323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551"/>
        <w:gridCol w:w="3252"/>
        <w:gridCol w:w="1697"/>
        <w:gridCol w:w="975"/>
        <w:gridCol w:w="850"/>
      </w:tblGrid>
      <w:tr w:rsidR="00CF6A98" w:rsidRPr="002C7E58" w14:paraId="788E9E64" w14:textId="77777777" w:rsidTr="005518A7">
        <w:trPr>
          <w:trHeight w:val="288"/>
        </w:trPr>
        <w:tc>
          <w:tcPr>
            <w:tcW w:w="1551" w:type="dxa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6674E45C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Primary Index</w:t>
            </w:r>
          </w:p>
        </w:tc>
        <w:tc>
          <w:tcPr>
            <w:tcW w:w="3252" w:type="dxa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2D698B91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Secondary Index</w:t>
            </w:r>
          </w:p>
        </w:tc>
        <w:tc>
          <w:tcPr>
            <w:tcW w:w="1697" w:type="dxa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451C13F7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Unit</w:t>
            </w:r>
          </w:p>
        </w:tc>
        <w:tc>
          <w:tcPr>
            <w:tcW w:w="973" w:type="dxa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6136BFD9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Attribute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0C6ACEDD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Weight</w:t>
            </w:r>
          </w:p>
        </w:tc>
      </w:tr>
      <w:tr w:rsidR="00CF6A98" w:rsidRPr="002C7E58" w14:paraId="2624696F" w14:textId="77777777" w:rsidTr="005518A7">
        <w:trPr>
          <w:trHeight w:val="288"/>
        </w:trPr>
        <w:tc>
          <w:tcPr>
            <w:tcW w:w="1551" w:type="dxa"/>
            <w:vMerge w:val="restart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125F65AE" w14:textId="77777777" w:rsidR="00FC402A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Population </w:t>
            </w:r>
          </w:p>
          <w:p w14:paraId="70CC87B8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urbanization</w:t>
            </w:r>
          </w:p>
        </w:tc>
        <w:tc>
          <w:tcPr>
            <w:tcW w:w="3252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717F90EE" w14:textId="77777777" w:rsidR="00FC402A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Proportion of employment in </w:t>
            </w:r>
          </w:p>
          <w:p w14:paraId="45E7FAAA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secondary and tertiary industries</w:t>
            </w:r>
          </w:p>
        </w:tc>
        <w:tc>
          <w:tcPr>
            <w:tcW w:w="1697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6F881D81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\</w:t>
            </w:r>
          </w:p>
        </w:tc>
        <w:tc>
          <w:tcPr>
            <w:tcW w:w="973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53E0BE38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+</w:t>
            </w: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6FEE5AF5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0.0335</w:t>
            </w:r>
          </w:p>
        </w:tc>
      </w:tr>
      <w:tr w:rsidR="00CF6A98" w:rsidRPr="002C7E58" w14:paraId="29890109" w14:textId="77777777" w:rsidTr="005518A7">
        <w:trPr>
          <w:trHeight w:val="288"/>
        </w:trPr>
        <w:tc>
          <w:tcPr>
            <w:tcW w:w="1551" w:type="dxa"/>
            <w:vMerge/>
            <w:tcBorders>
              <w:top w:val="nil"/>
              <w:bottom w:val="nil"/>
            </w:tcBorders>
            <w:vAlign w:val="center"/>
            <w:hideMark/>
          </w:tcPr>
          <w:p w14:paraId="5DED87B0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3252" w:type="dxa"/>
            <w:tcBorders>
              <w:top w:val="nil"/>
              <w:bottom w:val="nil"/>
            </w:tcBorders>
            <w:noWrap/>
            <w:vAlign w:val="center"/>
            <w:hideMark/>
          </w:tcPr>
          <w:p w14:paraId="7C7B45E6" w14:textId="77777777" w:rsidR="00FC402A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Urban population </w:t>
            </w:r>
          </w:p>
          <w:p w14:paraId="20357607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/ Year-end permanent population</w:t>
            </w:r>
          </w:p>
        </w:tc>
        <w:tc>
          <w:tcPr>
            <w:tcW w:w="1697" w:type="dxa"/>
            <w:tcBorders>
              <w:top w:val="nil"/>
              <w:bottom w:val="nil"/>
            </w:tcBorders>
            <w:noWrap/>
            <w:vAlign w:val="center"/>
            <w:hideMark/>
          </w:tcPr>
          <w:p w14:paraId="3DFDAC8E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\</w:t>
            </w:r>
          </w:p>
        </w:tc>
        <w:tc>
          <w:tcPr>
            <w:tcW w:w="973" w:type="dxa"/>
            <w:tcBorders>
              <w:top w:val="nil"/>
              <w:bottom w:val="nil"/>
            </w:tcBorders>
            <w:noWrap/>
            <w:vAlign w:val="center"/>
            <w:hideMark/>
          </w:tcPr>
          <w:p w14:paraId="47D19E66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+</w:t>
            </w:r>
          </w:p>
        </w:tc>
        <w:tc>
          <w:tcPr>
            <w:tcW w:w="850" w:type="dxa"/>
            <w:tcBorders>
              <w:top w:val="nil"/>
              <w:bottom w:val="nil"/>
            </w:tcBorders>
            <w:noWrap/>
            <w:vAlign w:val="center"/>
            <w:hideMark/>
          </w:tcPr>
          <w:p w14:paraId="4FB68E96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0.0392</w:t>
            </w:r>
          </w:p>
        </w:tc>
      </w:tr>
      <w:tr w:rsidR="00CF6A98" w:rsidRPr="002C7E58" w14:paraId="204F6959" w14:textId="77777777" w:rsidTr="005518A7">
        <w:trPr>
          <w:trHeight w:val="288"/>
        </w:trPr>
        <w:tc>
          <w:tcPr>
            <w:tcW w:w="1551" w:type="dxa"/>
            <w:vMerge/>
            <w:tcBorders>
              <w:top w:val="nil"/>
              <w:bottom w:val="single" w:sz="6" w:space="0" w:color="auto"/>
            </w:tcBorders>
            <w:vAlign w:val="center"/>
            <w:hideMark/>
          </w:tcPr>
          <w:p w14:paraId="07F9895E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3252" w:type="dxa"/>
            <w:tcBorders>
              <w:top w:val="nil"/>
              <w:bottom w:val="single" w:sz="6" w:space="0" w:color="auto"/>
            </w:tcBorders>
            <w:noWrap/>
            <w:vAlign w:val="center"/>
            <w:hideMark/>
          </w:tcPr>
          <w:p w14:paraId="0B179F7D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Urban population density</w:t>
            </w:r>
          </w:p>
        </w:tc>
        <w:tc>
          <w:tcPr>
            <w:tcW w:w="1697" w:type="dxa"/>
            <w:tcBorders>
              <w:top w:val="nil"/>
              <w:bottom w:val="single" w:sz="6" w:space="0" w:color="auto"/>
            </w:tcBorders>
            <w:noWrap/>
            <w:vAlign w:val="center"/>
            <w:hideMark/>
          </w:tcPr>
          <w:p w14:paraId="244E24B3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Persons per km²</w:t>
            </w:r>
          </w:p>
        </w:tc>
        <w:tc>
          <w:tcPr>
            <w:tcW w:w="973" w:type="dxa"/>
            <w:tcBorders>
              <w:top w:val="nil"/>
              <w:bottom w:val="single" w:sz="6" w:space="0" w:color="auto"/>
            </w:tcBorders>
            <w:noWrap/>
            <w:vAlign w:val="center"/>
            <w:hideMark/>
          </w:tcPr>
          <w:p w14:paraId="64E2B9E5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+</w:t>
            </w: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noWrap/>
            <w:vAlign w:val="center"/>
            <w:hideMark/>
          </w:tcPr>
          <w:p w14:paraId="69028258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0.0624</w:t>
            </w:r>
          </w:p>
        </w:tc>
      </w:tr>
      <w:tr w:rsidR="00CF6A98" w:rsidRPr="002C7E58" w14:paraId="6A8B08DC" w14:textId="77777777" w:rsidTr="005518A7">
        <w:trPr>
          <w:trHeight w:val="288"/>
        </w:trPr>
        <w:tc>
          <w:tcPr>
            <w:tcW w:w="1551" w:type="dxa"/>
            <w:vMerge w:val="restart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21894D15" w14:textId="77777777" w:rsidR="00FC402A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Spatial </w:t>
            </w:r>
          </w:p>
          <w:p w14:paraId="2B5ED8A0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urbanization</w:t>
            </w:r>
          </w:p>
        </w:tc>
        <w:tc>
          <w:tcPr>
            <w:tcW w:w="3252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70A93C3A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Built-up area</w:t>
            </w:r>
          </w:p>
        </w:tc>
        <w:tc>
          <w:tcPr>
            <w:tcW w:w="1697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27786F90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km²</w:t>
            </w:r>
          </w:p>
        </w:tc>
        <w:tc>
          <w:tcPr>
            <w:tcW w:w="973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525CAFC4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+</w:t>
            </w: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48CFE4D8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0.0882</w:t>
            </w:r>
          </w:p>
        </w:tc>
      </w:tr>
      <w:tr w:rsidR="00CF6A98" w:rsidRPr="002C7E58" w14:paraId="4C043522" w14:textId="77777777" w:rsidTr="005518A7">
        <w:trPr>
          <w:trHeight w:val="288"/>
        </w:trPr>
        <w:tc>
          <w:tcPr>
            <w:tcW w:w="1551" w:type="dxa"/>
            <w:vMerge/>
            <w:tcBorders>
              <w:top w:val="nil"/>
              <w:bottom w:val="single" w:sz="6" w:space="0" w:color="auto"/>
            </w:tcBorders>
            <w:vAlign w:val="center"/>
            <w:hideMark/>
          </w:tcPr>
          <w:p w14:paraId="72DFCA51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3252" w:type="dxa"/>
            <w:tcBorders>
              <w:top w:val="nil"/>
              <w:bottom w:val="single" w:sz="6" w:space="0" w:color="auto"/>
            </w:tcBorders>
            <w:noWrap/>
            <w:vAlign w:val="center"/>
            <w:hideMark/>
          </w:tcPr>
          <w:p w14:paraId="0E6182EF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Per capita urban road area</w:t>
            </w:r>
          </w:p>
        </w:tc>
        <w:tc>
          <w:tcPr>
            <w:tcW w:w="1697" w:type="dxa"/>
            <w:tcBorders>
              <w:top w:val="nil"/>
              <w:bottom w:val="single" w:sz="6" w:space="0" w:color="auto"/>
            </w:tcBorders>
            <w:noWrap/>
            <w:vAlign w:val="center"/>
            <w:hideMark/>
          </w:tcPr>
          <w:p w14:paraId="4DE8C7E4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m²</w:t>
            </w:r>
          </w:p>
        </w:tc>
        <w:tc>
          <w:tcPr>
            <w:tcW w:w="973" w:type="dxa"/>
            <w:tcBorders>
              <w:top w:val="nil"/>
              <w:bottom w:val="single" w:sz="6" w:space="0" w:color="auto"/>
            </w:tcBorders>
            <w:noWrap/>
            <w:vAlign w:val="center"/>
            <w:hideMark/>
          </w:tcPr>
          <w:p w14:paraId="76495116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+</w:t>
            </w: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noWrap/>
            <w:vAlign w:val="center"/>
            <w:hideMark/>
          </w:tcPr>
          <w:p w14:paraId="75B8C255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0.0326</w:t>
            </w:r>
          </w:p>
        </w:tc>
      </w:tr>
      <w:tr w:rsidR="00CF6A98" w:rsidRPr="002C7E58" w14:paraId="54B94E2E" w14:textId="77777777" w:rsidTr="005518A7">
        <w:trPr>
          <w:trHeight w:val="288"/>
        </w:trPr>
        <w:tc>
          <w:tcPr>
            <w:tcW w:w="1551" w:type="dxa"/>
            <w:vMerge w:val="restart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587735BD" w14:textId="77777777" w:rsidR="00FC402A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Economic </w:t>
            </w:r>
          </w:p>
          <w:p w14:paraId="70556C13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urbanization</w:t>
            </w:r>
          </w:p>
        </w:tc>
        <w:tc>
          <w:tcPr>
            <w:tcW w:w="3252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181FFBA2" w14:textId="77777777" w:rsidR="00FC402A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Per capita disposable income </w:t>
            </w:r>
          </w:p>
          <w:p w14:paraId="1E052A87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of urban residents</w:t>
            </w:r>
          </w:p>
        </w:tc>
        <w:tc>
          <w:tcPr>
            <w:tcW w:w="1697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473D4B1E" w14:textId="77777777" w:rsidR="00641E42" w:rsidRPr="002C7E58" w:rsidRDefault="00E876C7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CNY</w:t>
            </w:r>
          </w:p>
        </w:tc>
        <w:tc>
          <w:tcPr>
            <w:tcW w:w="973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1577A215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+</w:t>
            </w: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2991AD7D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0.0812</w:t>
            </w:r>
          </w:p>
        </w:tc>
      </w:tr>
      <w:tr w:rsidR="00CF6A98" w:rsidRPr="002C7E58" w14:paraId="67F6DD91" w14:textId="77777777" w:rsidTr="005518A7">
        <w:trPr>
          <w:trHeight w:val="288"/>
        </w:trPr>
        <w:tc>
          <w:tcPr>
            <w:tcW w:w="1551" w:type="dxa"/>
            <w:vMerge/>
            <w:tcBorders>
              <w:top w:val="nil"/>
              <w:bottom w:val="nil"/>
            </w:tcBorders>
            <w:vAlign w:val="center"/>
            <w:hideMark/>
          </w:tcPr>
          <w:p w14:paraId="63F91645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3252" w:type="dxa"/>
            <w:tcBorders>
              <w:top w:val="nil"/>
              <w:bottom w:val="nil"/>
            </w:tcBorders>
            <w:noWrap/>
            <w:vAlign w:val="center"/>
            <w:hideMark/>
          </w:tcPr>
          <w:p w14:paraId="65D853EB" w14:textId="77777777" w:rsidR="00FC402A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Added value of the </w:t>
            </w:r>
          </w:p>
          <w:p w14:paraId="37184C11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tertiary industry / GDP</w:t>
            </w:r>
          </w:p>
        </w:tc>
        <w:tc>
          <w:tcPr>
            <w:tcW w:w="1697" w:type="dxa"/>
            <w:tcBorders>
              <w:top w:val="nil"/>
              <w:bottom w:val="nil"/>
            </w:tcBorders>
            <w:noWrap/>
            <w:vAlign w:val="center"/>
            <w:hideMark/>
          </w:tcPr>
          <w:p w14:paraId="3A2AFF05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\</w:t>
            </w:r>
          </w:p>
        </w:tc>
        <w:tc>
          <w:tcPr>
            <w:tcW w:w="973" w:type="dxa"/>
            <w:tcBorders>
              <w:top w:val="nil"/>
              <w:bottom w:val="nil"/>
            </w:tcBorders>
            <w:noWrap/>
            <w:vAlign w:val="center"/>
            <w:hideMark/>
          </w:tcPr>
          <w:p w14:paraId="1E862A4D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+</w:t>
            </w:r>
          </w:p>
        </w:tc>
        <w:tc>
          <w:tcPr>
            <w:tcW w:w="850" w:type="dxa"/>
            <w:tcBorders>
              <w:top w:val="nil"/>
              <w:bottom w:val="nil"/>
            </w:tcBorders>
            <w:noWrap/>
            <w:vAlign w:val="center"/>
            <w:hideMark/>
          </w:tcPr>
          <w:p w14:paraId="1C118A64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0.0475</w:t>
            </w:r>
          </w:p>
        </w:tc>
      </w:tr>
      <w:tr w:rsidR="00CF6A98" w:rsidRPr="002C7E58" w14:paraId="798B023A" w14:textId="77777777" w:rsidTr="005518A7">
        <w:trPr>
          <w:trHeight w:val="288"/>
        </w:trPr>
        <w:tc>
          <w:tcPr>
            <w:tcW w:w="1551" w:type="dxa"/>
            <w:vMerge/>
            <w:tcBorders>
              <w:top w:val="nil"/>
              <w:bottom w:val="nil"/>
            </w:tcBorders>
            <w:vAlign w:val="center"/>
            <w:hideMark/>
          </w:tcPr>
          <w:p w14:paraId="049EE935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3252" w:type="dxa"/>
            <w:tcBorders>
              <w:top w:val="nil"/>
              <w:bottom w:val="nil"/>
            </w:tcBorders>
            <w:noWrap/>
            <w:vAlign w:val="center"/>
            <w:hideMark/>
          </w:tcPr>
          <w:p w14:paraId="5F654E73" w14:textId="77777777" w:rsidR="00FC402A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Local government general budget expenditure </w:t>
            </w:r>
          </w:p>
          <w:p w14:paraId="4C7F7475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/ Year-end permanent population</w:t>
            </w:r>
          </w:p>
        </w:tc>
        <w:tc>
          <w:tcPr>
            <w:tcW w:w="1697" w:type="dxa"/>
            <w:tcBorders>
              <w:top w:val="nil"/>
              <w:bottom w:val="nil"/>
            </w:tcBorders>
            <w:noWrap/>
            <w:vAlign w:val="center"/>
            <w:hideMark/>
          </w:tcPr>
          <w:p w14:paraId="50A38ECF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100 million CNY per 10,000 persons</w:t>
            </w:r>
          </w:p>
        </w:tc>
        <w:tc>
          <w:tcPr>
            <w:tcW w:w="973" w:type="dxa"/>
            <w:tcBorders>
              <w:top w:val="nil"/>
              <w:bottom w:val="nil"/>
            </w:tcBorders>
            <w:noWrap/>
            <w:vAlign w:val="center"/>
            <w:hideMark/>
          </w:tcPr>
          <w:p w14:paraId="2DAA8107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+</w:t>
            </w:r>
          </w:p>
        </w:tc>
        <w:tc>
          <w:tcPr>
            <w:tcW w:w="850" w:type="dxa"/>
            <w:tcBorders>
              <w:top w:val="nil"/>
              <w:bottom w:val="nil"/>
            </w:tcBorders>
            <w:noWrap/>
            <w:vAlign w:val="center"/>
            <w:hideMark/>
          </w:tcPr>
          <w:p w14:paraId="0124BD9E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0.0777</w:t>
            </w:r>
          </w:p>
        </w:tc>
      </w:tr>
      <w:tr w:rsidR="00CF6A98" w:rsidRPr="002C7E58" w14:paraId="2FA97638" w14:textId="77777777" w:rsidTr="005518A7">
        <w:trPr>
          <w:trHeight w:val="288"/>
        </w:trPr>
        <w:tc>
          <w:tcPr>
            <w:tcW w:w="1551" w:type="dxa"/>
            <w:vMerge/>
            <w:tcBorders>
              <w:top w:val="nil"/>
              <w:bottom w:val="single" w:sz="6" w:space="0" w:color="auto"/>
            </w:tcBorders>
            <w:vAlign w:val="center"/>
            <w:hideMark/>
          </w:tcPr>
          <w:p w14:paraId="64E1753D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3252" w:type="dxa"/>
            <w:tcBorders>
              <w:top w:val="nil"/>
              <w:bottom w:val="single" w:sz="6" w:space="0" w:color="auto"/>
            </w:tcBorders>
            <w:noWrap/>
            <w:vAlign w:val="center"/>
            <w:hideMark/>
          </w:tcPr>
          <w:p w14:paraId="385B8871" w14:textId="77777777" w:rsidR="00FC402A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Total social retail sales </w:t>
            </w:r>
          </w:p>
          <w:p w14:paraId="2A8E2461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/ Year-end permanent population</w:t>
            </w:r>
          </w:p>
        </w:tc>
        <w:tc>
          <w:tcPr>
            <w:tcW w:w="1697" w:type="dxa"/>
            <w:tcBorders>
              <w:top w:val="nil"/>
              <w:bottom w:val="single" w:sz="6" w:space="0" w:color="auto"/>
            </w:tcBorders>
            <w:noWrap/>
            <w:vAlign w:val="center"/>
            <w:hideMark/>
          </w:tcPr>
          <w:p w14:paraId="2A166219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100 million CNY per 10,000 persons</w:t>
            </w:r>
          </w:p>
        </w:tc>
        <w:tc>
          <w:tcPr>
            <w:tcW w:w="973" w:type="dxa"/>
            <w:tcBorders>
              <w:top w:val="nil"/>
              <w:bottom w:val="single" w:sz="6" w:space="0" w:color="auto"/>
            </w:tcBorders>
            <w:noWrap/>
            <w:vAlign w:val="center"/>
            <w:hideMark/>
          </w:tcPr>
          <w:p w14:paraId="37BE3026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+</w:t>
            </w: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noWrap/>
            <w:vAlign w:val="center"/>
            <w:hideMark/>
          </w:tcPr>
          <w:p w14:paraId="1649FE32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0.0805</w:t>
            </w:r>
          </w:p>
        </w:tc>
      </w:tr>
      <w:tr w:rsidR="00CF6A98" w:rsidRPr="002C7E58" w14:paraId="09B05469" w14:textId="77777777" w:rsidTr="005518A7">
        <w:trPr>
          <w:trHeight w:val="288"/>
        </w:trPr>
        <w:tc>
          <w:tcPr>
            <w:tcW w:w="1551" w:type="dxa"/>
            <w:vMerge w:val="restart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132902B6" w14:textId="77777777" w:rsidR="00FC402A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Social </w:t>
            </w:r>
          </w:p>
          <w:p w14:paraId="2759B4B8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urbanization</w:t>
            </w:r>
          </w:p>
        </w:tc>
        <w:tc>
          <w:tcPr>
            <w:tcW w:w="3252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3776BDF4" w14:textId="77777777" w:rsidR="00E2769C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Number of students enrolled in higher education </w:t>
            </w:r>
          </w:p>
          <w:p w14:paraId="6161FB93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per 100,000 people</w:t>
            </w:r>
          </w:p>
        </w:tc>
        <w:tc>
          <w:tcPr>
            <w:tcW w:w="1697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06FD309D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Persons</w:t>
            </w:r>
          </w:p>
        </w:tc>
        <w:tc>
          <w:tcPr>
            <w:tcW w:w="973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3A3EB454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+</w:t>
            </w: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1298C453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0.0439</w:t>
            </w:r>
          </w:p>
        </w:tc>
      </w:tr>
      <w:tr w:rsidR="00CF6A98" w:rsidRPr="002C7E58" w14:paraId="0B673755" w14:textId="77777777" w:rsidTr="005518A7">
        <w:trPr>
          <w:trHeight w:val="288"/>
        </w:trPr>
        <w:tc>
          <w:tcPr>
            <w:tcW w:w="1551" w:type="dxa"/>
            <w:vMerge/>
            <w:tcBorders>
              <w:top w:val="nil"/>
              <w:bottom w:val="nil"/>
            </w:tcBorders>
            <w:vAlign w:val="center"/>
            <w:hideMark/>
          </w:tcPr>
          <w:p w14:paraId="4CA2F2B8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3252" w:type="dxa"/>
            <w:tcBorders>
              <w:top w:val="nil"/>
              <w:bottom w:val="nil"/>
            </w:tcBorders>
            <w:noWrap/>
            <w:vAlign w:val="center"/>
            <w:hideMark/>
          </w:tcPr>
          <w:p w14:paraId="22466DFD" w14:textId="13EEDE22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Number of </w:t>
            </w:r>
            <w:r w:rsidR="00E2769C"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beds in</w:t>
            </w:r>
            <w:r w:rsidR="00DC0804" w:rsidRPr="002C7E58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 </w:t>
            </w: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medical and health institutions</w:t>
            </w:r>
          </w:p>
        </w:tc>
        <w:tc>
          <w:tcPr>
            <w:tcW w:w="1697" w:type="dxa"/>
            <w:tcBorders>
              <w:top w:val="nil"/>
              <w:bottom w:val="nil"/>
            </w:tcBorders>
            <w:noWrap/>
            <w:vAlign w:val="center"/>
            <w:hideMark/>
          </w:tcPr>
          <w:p w14:paraId="02F64108" w14:textId="77777777" w:rsidR="00641E42" w:rsidRPr="002C7E58" w:rsidRDefault="009B4C53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10,000 sheets</w:t>
            </w:r>
          </w:p>
        </w:tc>
        <w:tc>
          <w:tcPr>
            <w:tcW w:w="973" w:type="dxa"/>
            <w:tcBorders>
              <w:top w:val="nil"/>
              <w:bottom w:val="nil"/>
            </w:tcBorders>
            <w:noWrap/>
            <w:vAlign w:val="center"/>
            <w:hideMark/>
          </w:tcPr>
          <w:p w14:paraId="3C297346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+</w:t>
            </w:r>
          </w:p>
        </w:tc>
        <w:tc>
          <w:tcPr>
            <w:tcW w:w="850" w:type="dxa"/>
            <w:tcBorders>
              <w:top w:val="nil"/>
              <w:bottom w:val="nil"/>
            </w:tcBorders>
            <w:noWrap/>
            <w:vAlign w:val="center"/>
            <w:hideMark/>
          </w:tcPr>
          <w:p w14:paraId="1D381415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0.09</w:t>
            </w:r>
          </w:p>
        </w:tc>
      </w:tr>
      <w:tr w:rsidR="00CF6A98" w:rsidRPr="002C7E58" w14:paraId="21E7F11D" w14:textId="77777777" w:rsidTr="005518A7">
        <w:trPr>
          <w:trHeight w:val="288"/>
        </w:trPr>
        <w:tc>
          <w:tcPr>
            <w:tcW w:w="1551" w:type="dxa"/>
            <w:vMerge/>
            <w:tcBorders>
              <w:top w:val="nil"/>
              <w:bottom w:val="nil"/>
            </w:tcBorders>
            <w:vAlign w:val="center"/>
            <w:hideMark/>
          </w:tcPr>
          <w:p w14:paraId="11C27938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3252" w:type="dxa"/>
            <w:tcBorders>
              <w:top w:val="nil"/>
              <w:bottom w:val="nil"/>
            </w:tcBorders>
            <w:noWrap/>
            <w:vAlign w:val="center"/>
            <w:hideMark/>
          </w:tcPr>
          <w:p w14:paraId="6CB11BCE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Per capita number of public library books</w:t>
            </w:r>
          </w:p>
        </w:tc>
        <w:tc>
          <w:tcPr>
            <w:tcW w:w="1697" w:type="dxa"/>
            <w:tcBorders>
              <w:top w:val="nil"/>
              <w:bottom w:val="nil"/>
            </w:tcBorders>
            <w:noWrap/>
            <w:vAlign w:val="center"/>
            <w:hideMark/>
          </w:tcPr>
          <w:p w14:paraId="34FF620A" w14:textId="6B14647F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Volumes per person</w:t>
            </w:r>
          </w:p>
        </w:tc>
        <w:tc>
          <w:tcPr>
            <w:tcW w:w="973" w:type="dxa"/>
            <w:tcBorders>
              <w:top w:val="nil"/>
              <w:bottom w:val="nil"/>
            </w:tcBorders>
            <w:noWrap/>
            <w:vAlign w:val="center"/>
            <w:hideMark/>
          </w:tcPr>
          <w:p w14:paraId="4460F3FF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+</w:t>
            </w:r>
          </w:p>
        </w:tc>
        <w:tc>
          <w:tcPr>
            <w:tcW w:w="850" w:type="dxa"/>
            <w:tcBorders>
              <w:top w:val="nil"/>
              <w:bottom w:val="nil"/>
            </w:tcBorders>
            <w:noWrap/>
            <w:vAlign w:val="center"/>
            <w:hideMark/>
          </w:tcPr>
          <w:p w14:paraId="567D59B9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0.1227</w:t>
            </w:r>
          </w:p>
        </w:tc>
      </w:tr>
      <w:tr w:rsidR="00CF6A98" w:rsidRPr="002C7E58" w14:paraId="1EFAA617" w14:textId="77777777" w:rsidTr="005518A7">
        <w:trPr>
          <w:trHeight w:val="288"/>
        </w:trPr>
        <w:tc>
          <w:tcPr>
            <w:tcW w:w="1551" w:type="dxa"/>
            <w:vMerge/>
            <w:tcBorders>
              <w:top w:val="nil"/>
              <w:bottom w:val="single" w:sz="6" w:space="0" w:color="auto"/>
            </w:tcBorders>
            <w:vAlign w:val="center"/>
            <w:hideMark/>
          </w:tcPr>
          <w:p w14:paraId="5A19B662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3252" w:type="dxa"/>
            <w:tcBorders>
              <w:top w:val="nil"/>
              <w:bottom w:val="single" w:sz="6" w:space="0" w:color="auto"/>
            </w:tcBorders>
            <w:noWrap/>
            <w:vAlign w:val="center"/>
            <w:hideMark/>
          </w:tcPr>
          <w:p w14:paraId="2776A711" w14:textId="70A4F8D9" w:rsidR="00FC402A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Number of public transport</w:t>
            </w:r>
            <w:r w:rsidR="0012234A" w:rsidRPr="002C7E58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s</w:t>
            </w:r>
          </w:p>
          <w:p w14:paraId="0DF40C5F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vehicles per 10,000 persons</w:t>
            </w:r>
          </w:p>
        </w:tc>
        <w:tc>
          <w:tcPr>
            <w:tcW w:w="1697" w:type="dxa"/>
            <w:tcBorders>
              <w:top w:val="nil"/>
              <w:bottom w:val="single" w:sz="6" w:space="0" w:color="auto"/>
            </w:tcBorders>
            <w:noWrap/>
            <w:vAlign w:val="center"/>
            <w:hideMark/>
          </w:tcPr>
          <w:p w14:paraId="668B6024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Units</w:t>
            </w:r>
          </w:p>
        </w:tc>
        <w:tc>
          <w:tcPr>
            <w:tcW w:w="973" w:type="dxa"/>
            <w:tcBorders>
              <w:top w:val="nil"/>
              <w:bottom w:val="single" w:sz="6" w:space="0" w:color="auto"/>
            </w:tcBorders>
            <w:noWrap/>
            <w:vAlign w:val="center"/>
            <w:hideMark/>
          </w:tcPr>
          <w:p w14:paraId="0BF437CC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+</w:t>
            </w: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noWrap/>
            <w:vAlign w:val="center"/>
            <w:hideMark/>
          </w:tcPr>
          <w:p w14:paraId="330D441C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0.0484</w:t>
            </w:r>
          </w:p>
        </w:tc>
      </w:tr>
      <w:tr w:rsidR="00CF6A98" w:rsidRPr="002C7E58" w14:paraId="4F132342" w14:textId="77777777" w:rsidTr="005518A7">
        <w:trPr>
          <w:trHeight w:val="288"/>
        </w:trPr>
        <w:tc>
          <w:tcPr>
            <w:tcW w:w="1551" w:type="dxa"/>
            <w:vMerge w:val="restart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10C27183" w14:textId="77777777" w:rsidR="00FC402A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Green </w:t>
            </w:r>
          </w:p>
          <w:p w14:paraId="0E896810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urbanization</w:t>
            </w:r>
          </w:p>
        </w:tc>
        <w:tc>
          <w:tcPr>
            <w:tcW w:w="3252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4869ED80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Per capita green park area</w:t>
            </w:r>
          </w:p>
        </w:tc>
        <w:tc>
          <w:tcPr>
            <w:tcW w:w="1697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22C9307A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m² per person</w:t>
            </w:r>
          </w:p>
        </w:tc>
        <w:tc>
          <w:tcPr>
            <w:tcW w:w="973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1B557E28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+</w:t>
            </w: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39D58319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0.0339</w:t>
            </w:r>
          </w:p>
        </w:tc>
      </w:tr>
      <w:tr w:rsidR="00CF6A98" w:rsidRPr="002C7E58" w14:paraId="308B9C31" w14:textId="77777777" w:rsidTr="005518A7">
        <w:trPr>
          <w:trHeight w:val="288"/>
        </w:trPr>
        <w:tc>
          <w:tcPr>
            <w:tcW w:w="1551" w:type="dxa"/>
            <w:vMerge/>
            <w:tcBorders>
              <w:top w:val="nil"/>
              <w:bottom w:val="single" w:sz="12" w:space="0" w:color="auto"/>
            </w:tcBorders>
            <w:vAlign w:val="center"/>
            <w:hideMark/>
          </w:tcPr>
          <w:p w14:paraId="2C3C7844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3252" w:type="dxa"/>
            <w:tcBorders>
              <w:top w:val="nil"/>
              <w:bottom w:val="single" w:sz="12" w:space="0" w:color="auto"/>
            </w:tcBorders>
            <w:noWrap/>
            <w:vAlign w:val="center"/>
            <w:hideMark/>
          </w:tcPr>
          <w:p w14:paraId="26DE81A7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Urban sewage treatment capacity</w:t>
            </w:r>
          </w:p>
        </w:tc>
        <w:tc>
          <w:tcPr>
            <w:tcW w:w="1697" w:type="dxa"/>
            <w:tcBorders>
              <w:top w:val="nil"/>
              <w:bottom w:val="single" w:sz="12" w:space="0" w:color="auto"/>
            </w:tcBorders>
            <w:noWrap/>
            <w:vAlign w:val="center"/>
            <w:hideMark/>
          </w:tcPr>
          <w:p w14:paraId="412098F1" w14:textId="77777777" w:rsidR="00641E42" w:rsidRPr="002C7E58" w:rsidRDefault="00641E42" w:rsidP="00641E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10,000 m³</w:t>
            </w:r>
          </w:p>
        </w:tc>
        <w:tc>
          <w:tcPr>
            <w:tcW w:w="973" w:type="dxa"/>
            <w:tcBorders>
              <w:top w:val="nil"/>
              <w:bottom w:val="single" w:sz="12" w:space="0" w:color="auto"/>
            </w:tcBorders>
            <w:noWrap/>
            <w:vAlign w:val="center"/>
            <w:hideMark/>
          </w:tcPr>
          <w:p w14:paraId="1A983503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+</w:t>
            </w:r>
          </w:p>
        </w:tc>
        <w:tc>
          <w:tcPr>
            <w:tcW w:w="850" w:type="dxa"/>
            <w:tcBorders>
              <w:top w:val="nil"/>
              <w:bottom w:val="single" w:sz="12" w:space="0" w:color="auto"/>
            </w:tcBorders>
            <w:noWrap/>
            <w:vAlign w:val="center"/>
            <w:hideMark/>
          </w:tcPr>
          <w:p w14:paraId="5C36774D" w14:textId="77777777" w:rsidR="00641E42" w:rsidRPr="002C7E58" w:rsidRDefault="00641E42" w:rsidP="00641E42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C7E58">
              <w:rPr>
                <w:rFonts w:ascii="Times New Roman" w:eastAsia="宋体" w:hAnsi="Times New Roman" w:cs="Times New Roman"/>
                <w:kern w:val="0"/>
                <w:szCs w:val="21"/>
              </w:rPr>
              <w:t>0.1182</w:t>
            </w:r>
          </w:p>
        </w:tc>
      </w:tr>
    </w:tbl>
    <w:p w14:paraId="76F3C7C2" w14:textId="1C19E8AE" w:rsidR="002C7E58" w:rsidRDefault="002C7E58" w:rsidP="00CF6A98">
      <w:pPr>
        <w:rPr>
          <w:rFonts w:ascii="宋体" w:eastAsia="宋体" w:hAnsi="宋体" w:hint="eastAsia"/>
          <w:sz w:val="24"/>
          <w:szCs w:val="24"/>
        </w:rPr>
      </w:pPr>
    </w:p>
    <w:p w14:paraId="5D0ECEA1" w14:textId="06F7914C" w:rsidR="00C60DE4" w:rsidRPr="00EC6804" w:rsidRDefault="002C7E58" w:rsidP="002C7E58">
      <w:pPr>
        <w:widowControl/>
        <w:jc w:val="lef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br w:type="page"/>
      </w:r>
    </w:p>
    <w:p w14:paraId="60A89BDB" w14:textId="4AAFBA6A" w:rsidR="00617B65" w:rsidRPr="002C7E58" w:rsidRDefault="00E11CA8" w:rsidP="00B27FA3">
      <w:pPr>
        <w:pStyle w:val="afe"/>
        <w:spacing w:before="240"/>
        <w:rPr>
          <w:rFonts w:eastAsia="宋体"/>
          <w:sz w:val="24"/>
          <w:szCs w:val="24"/>
        </w:rPr>
      </w:pPr>
      <w:bookmarkStart w:id="4" w:name="_Ref216098823"/>
      <w:r w:rsidRPr="002C7E58">
        <w:rPr>
          <w:rFonts w:hint="eastAsia"/>
          <w:sz w:val="24"/>
          <w:szCs w:val="24"/>
        </w:rPr>
        <w:lastRenderedPageBreak/>
        <w:t xml:space="preserve">Table </w:t>
      </w:r>
      <w:r w:rsidRPr="002C7E58">
        <w:rPr>
          <w:rFonts w:hint="eastAsia"/>
          <w:sz w:val="24"/>
          <w:szCs w:val="24"/>
        </w:rPr>
        <w:fldChar w:fldCharType="begin"/>
      </w:r>
      <w:r w:rsidRPr="002C7E58">
        <w:rPr>
          <w:rFonts w:hint="eastAsia"/>
          <w:sz w:val="24"/>
          <w:szCs w:val="24"/>
        </w:rPr>
        <w:instrText xml:space="preserve"> SEQ Table \* ARABIC </w:instrText>
      </w:r>
      <w:r w:rsidRPr="002C7E58">
        <w:rPr>
          <w:rFonts w:hint="eastAsia"/>
          <w:sz w:val="24"/>
          <w:szCs w:val="24"/>
        </w:rPr>
        <w:fldChar w:fldCharType="separate"/>
      </w:r>
      <w:r w:rsidR="00D00711" w:rsidRPr="002C7E58">
        <w:rPr>
          <w:noProof/>
          <w:sz w:val="24"/>
          <w:szCs w:val="24"/>
        </w:rPr>
        <w:t>3</w:t>
      </w:r>
      <w:r w:rsidRPr="002C7E58">
        <w:rPr>
          <w:rFonts w:hint="eastAsia"/>
          <w:sz w:val="24"/>
          <w:szCs w:val="24"/>
        </w:rPr>
        <w:fldChar w:fldCharType="end"/>
      </w:r>
      <w:bookmarkEnd w:id="4"/>
      <w:r w:rsidR="00D8097E" w:rsidRPr="002C7E58">
        <w:rPr>
          <w:rFonts w:eastAsia="宋体" w:hint="eastAsia"/>
          <w:sz w:val="24"/>
          <w:szCs w:val="24"/>
        </w:rPr>
        <w:t xml:space="preserve"> </w:t>
      </w:r>
    </w:p>
    <w:p w14:paraId="4D052576" w14:textId="77777777" w:rsidR="00D229A5" w:rsidRPr="00D229A5" w:rsidRDefault="00D229A5" w:rsidP="00B27FA3">
      <w:pPr>
        <w:spacing w:line="480" w:lineRule="auto"/>
        <w:jc w:val="left"/>
        <w:rPr>
          <w:rFonts w:ascii="Times New Roman" w:eastAsia="宋体" w:hAnsi="Times New Roman"/>
          <w:sz w:val="24"/>
          <w:szCs w:val="24"/>
        </w:rPr>
      </w:pPr>
      <w:r w:rsidRPr="00D229A5">
        <w:rPr>
          <w:rFonts w:ascii="Times New Roman" w:eastAsia="宋体" w:hAnsi="Times New Roman" w:hint="eastAsia"/>
          <w:sz w:val="24"/>
          <w:szCs w:val="24"/>
        </w:rPr>
        <w:t>The results of descriptive statistics.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321"/>
        <w:gridCol w:w="1107"/>
        <w:gridCol w:w="1212"/>
        <w:gridCol w:w="1212"/>
        <w:gridCol w:w="1212"/>
        <w:gridCol w:w="1212"/>
        <w:gridCol w:w="1030"/>
      </w:tblGrid>
      <w:tr w:rsidR="00CF36BE" w:rsidRPr="002C7E58" w14:paraId="5949B15C" w14:textId="77777777" w:rsidTr="00685D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1" w:type="dxa"/>
          </w:tcPr>
          <w:p w14:paraId="6FE2969A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proofErr w:type="spellStart"/>
            <w:r w:rsidRPr="002C7E58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VarName</w:t>
            </w:r>
            <w:proofErr w:type="spellEnd"/>
          </w:p>
        </w:tc>
        <w:tc>
          <w:tcPr>
            <w:tcW w:w="1107" w:type="dxa"/>
          </w:tcPr>
          <w:p w14:paraId="62B87E11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proofErr w:type="spellStart"/>
            <w:r w:rsidRPr="002C7E58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Obs</w:t>
            </w:r>
            <w:proofErr w:type="spellEnd"/>
          </w:p>
        </w:tc>
        <w:tc>
          <w:tcPr>
            <w:tcW w:w="1212" w:type="dxa"/>
          </w:tcPr>
          <w:p w14:paraId="5AC93036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Mean</w:t>
            </w:r>
          </w:p>
        </w:tc>
        <w:tc>
          <w:tcPr>
            <w:tcW w:w="1212" w:type="dxa"/>
          </w:tcPr>
          <w:p w14:paraId="734B5FE1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SD</w:t>
            </w:r>
          </w:p>
        </w:tc>
        <w:tc>
          <w:tcPr>
            <w:tcW w:w="1212" w:type="dxa"/>
          </w:tcPr>
          <w:p w14:paraId="2DAA39E5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Min</w:t>
            </w:r>
          </w:p>
        </w:tc>
        <w:tc>
          <w:tcPr>
            <w:tcW w:w="1212" w:type="dxa"/>
          </w:tcPr>
          <w:p w14:paraId="767BC31B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Max</w:t>
            </w:r>
          </w:p>
        </w:tc>
        <w:tc>
          <w:tcPr>
            <w:tcW w:w="1030" w:type="dxa"/>
          </w:tcPr>
          <w:p w14:paraId="04F8D680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1/VIF</w:t>
            </w:r>
          </w:p>
        </w:tc>
      </w:tr>
      <w:tr w:rsidR="00CF36BE" w:rsidRPr="002C7E58" w14:paraId="7B74AC05" w14:textId="77777777" w:rsidTr="00685D27">
        <w:tc>
          <w:tcPr>
            <w:tcW w:w="1321" w:type="dxa"/>
          </w:tcPr>
          <w:p w14:paraId="7B25ED7C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AER</w:t>
            </w:r>
          </w:p>
        </w:tc>
        <w:tc>
          <w:tcPr>
            <w:tcW w:w="1107" w:type="dxa"/>
          </w:tcPr>
          <w:p w14:paraId="7914B0CB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1212" w:type="dxa"/>
          </w:tcPr>
          <w:p w14:paraId="29CF5A9A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0.2612</w:t>
            </w:r>
          </w:p>
        </w:tc>
        <w:tc>
          <w:tcPr>
            <w:tcW w:w="1212" w:type="dxa"/>
          </w:tcPr>
          <w:p w14:paraId="12D38D5B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0.0918</w:t>
            </w:r>
          </w:p>
        </w:tc>
        <w:tc>
          <w:tcPr>
            <w:tcW w:w="1212" w:type="dxa"/>
          </w:tcPr>
          <w:p w14:paraId="58E29381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0.0967</w:t>
            </w:r>
          </w:p>
        </w:tc>
        <w:tc>
          <w:tcPr>
            <w:tcW w:w="1212" w:type="dxa"/>
          </w:tcPr>
          <w:p w14:paraId="0741A597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0.5464</w:t>
            </w:r>
          </w:p>
        </w:tc>
        <w:tc>
          <w:tcPr>
            <w:tcW w:w="1030" w:type="dxa"/>
          </w:tcPr>
          <w:p w14:paraId="7C7A50A4" w14:textId="77777777" w:rsidR="00CF36BE" w:rsidRPr="002C7E58" w:rsidRDefault="00CF36BE" w:rsidP="0012234A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-</w:t>
            </w:r>
          </w:p>
        </w:tc>
      </w:tr>
      <w:tr w:rsidR="00CF36BE" w:rsidRPr="002C7E58" w14:paraId="632DB00B" w14:textId="77777777" w:rsidTr="00685D27">
        <w:tc>
          <w:tcPr>
            <w:tcW w:w="1321" w:type="dxa"/>
          </w:tcPr>
          <w:p w14:paraId="45F8332D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NTU</w:t>
            </w:r>
          </w:p>
        </w:tc>
        <w:tc>
          <w:tcPr>
            <w:tcW w:w="1107" w:type="dxa"/>
          </w:tcPr>
          <w:p w14:paraId="5DD02CD2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1212" w:type="dxa"/>
          </w:tcPr>
          <w:p w14:paraId="16546E93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0.3037</w:t>
            </w:r>
          </w:p>
        </w:tc>
        <w:tc>
          <w:tcPr>
            <w:tcW w:w="1212" w:type="dxa"/>
          </w:tcPr>
          <w:p w14:paraId="4022C1AA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0.1083</w:t>
            </w:r>
          </w:p>
        </w:tc>
        <w:tc>
          <w:tcPr>
            <w:tcW w:w="1212" w:type="dxa"/>
          </w:tcPr>
          <w:p w14:paraId="106C5C72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0.0960</w:t>
            </w:r>
          </w:p>
        </w:tc>
        <w:tc>
          <w:tcPr>
            <w:tcW w:w="1212" w:type="dxa"/>
          </w:tcPr>
          <w:p w14:paraId="2823320B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0.6203</w:t>
            </w:r>
          </w:p>
        </w:tc>
        <w:tc>
          <w:tcPr>
            <w:tcW w:w="1030" w:type="dxa"/>
          </w:tcPr>
          <w:p w14:paraId="6943A56A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0.4507</w:t>
            </w:r>
          </w:p>
        </w:tc>
      </w:tr>
      <w:tr w:rsidR="00CF36BE" w:rsidRPr="002C7E58" w14:paraId="103FF37B" w14:textId="77777777" w:rsidTr="00685D27">
        <w:tc>
          <w:tcPr>
            <w:tcW w:w="1321" w:type="dxa"/>
          </w:tcPr>
          <w:p w14:paraId="6AC77C59" w14:textId="77777777" w:rsidR="00CF36BE" w:rsidRPr="002C7E58" w:rsidRDefault="005B5F07" w:rsidP="00805416">
            <w:pPr>
              <w:widowControl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EPI</w:t>
            </w:r>
          </w:p>
        </w:tc>
        <w:tc>
          <w:tcPr>
            <w:tcW w:w="1107" w:type="dxa"/>
          </w:tcPr>
          <w:p w14:paraId="01FA40D2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1212" w:type="dxa"/>
          </w:tcPr>
          <w:p w14:paraId="78956DB6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0.2179</w:t>
            </w:r>
          </w:p>
        </w:tc>
        <w:tc>
          <w:tcPr>
            <w:tcW w:w="1212" w:type="dxa"/>
          </w:tcPr>
          <w:p w14:paraId="179ECC85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0.5279</w:t>
            </w:r>
          </w:p>
        </w:tc>
        <w:tc>
          <w:tcPr>
            <w:tcW w:w="1212" w:type="dxa"/>
          </w:tcPr>
          <w:p w14:paraId="4218B600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0.0148</w:t>
            </w:r>
          </w:p>
        </w:tc>
        <w:tc>
          <w:tcPr>
            <w:tcW w:w="1212" w:type="dxa"/>
          </w:tcPr>
          <w:p w14:paraId="490AF3DE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4.0868</w:t>
            </w:r>
          </w:p>
        </w:tc>
        <w:tc>
          <w:tcPr>
            <w:tcW w:w="1030" w:type="dxa"/>
          </w:tcPr>
          <w:p w14:paraId="443A6BA2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0.5920</w:t>
            </w:r>
          </w:p>
        </w:tc>
      </w:tr>
      <w:tr w:rsidR="00CF36BE" w:rsidRPr="002C7E58" w14:paraId="6C8B5126" w14:textId="77777777" w:rsidTr="00685D27">
        <w:tc>
          <w:tcPr>
            <w:tcW w:w="1321" w:type="dxa"/>
          </w:tcPr>
          <w:p w14:paraId="006C700F" w14:textId="77777777" w:rsidR="00CF36BE" w:rsidRPr="002C7E58" w:rsidRDefault="001F2EED" w:rsidP="00805416">
            <w:pPr>
              <w:widowControl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AII</w:t>
            </w:r>
          </w:p>
        </w:tc>
        <w:tc>
          <w:tcPr>
            <w:tcW w:w="1107" w:type="dxa"/>
          </w:tcPr>
          <w:p w14:paraId="5B138FAB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1212" w:type="dxa"/>
          </w:tcPr>
          <w:p w14:paraId="187B7103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0.0143</w:t>
            </w:r>
          </w:p>
        </w:tc>
        <w:tc>
          <w:tcPr>
            <w:tcW w:w="1212" w:type="dxa"/>
          </w:tcPr>
          <w:p w14:paraId="52AB2F85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0.0169</w:t>
            </w:r>
          </w:p>
        </w:tc>
        <w:tc>
          <w:tcPr>
            <w:tcW w:w="1212" w:type="dxa"/>
          </w:tcPr>
          <w:p w14:paraId="0C4ADA56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0.0008</w:t>
            </w:r>
          </w:p>
        </w:tc>
        <w:tc>
          <w:tcPr>
            <w:tcW w:w="1212" w:type="dxa"/>
          </w:tcPr>
          <w:p w14:paraId="2EA6C0A1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0.1319</w:t>
            </w:r>
          </w:p>
        </w:tc>
        <w:tc>
          <w:tcPr>
            <w:tcW w:w="1030" w:type="dxa"/>
          </w:tcPr>
          <w:p w14:paraId="4E389A7B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0.6433</w:t>
            </w:r>
          </w:p>
        </w:tc>
      </w:tr>
      <w:tr w:rsidR="00CF36BE" w:rsidRPr="002C7E58" w14:paraId="7B28B9A4" w14:textId="77777777" w:rsidTr="00685D27">
        <w:tc>
          <w:tcPr>
            <w:tcW w:w="1321" w:type="dxa"/>
          </w:tcPr>
          <w:p w14:paraId="37B5114C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RND</w:t>
            </w:r>
          </w:p>
        </w:tc>
        <w:tc>
          <w:tcPr>
            <w:tcW w:w="1107" w:type="dxa"/>
          </w:tcPr>
          <w:p w14:paraId="38655911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1212" w:type="dxa"/>
          </w:tcPr>
          <w:p w14:paraId="2316AD74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0.9744</w:t>
            </w:r>
          </w:p>
        </w:tc>
        <w:tc>
          <w:tcPr>
            <w:tcW w:w="1212" w:type="dxa"/>
          </w:tcPr>
          <w:p w14:paraId="38091189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0.4884</w:t>
            </w:r>
          </w:p>
        </w:tc>
        <w:tc>
          <w:tcPr>
            <w:tcW w:w="1212" w:type="dxa"/>
          </w:tcPr>
          <w:p w14:paraId="4EF278CE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0.0920</w:t>
            </w:r>
          </w:p>
        </w:tc>
        <w:tc>
          <w:tcPr>
            <w:tcW w:w="1212" w:type="dxa"/>
          </w:tcPr>
          <w:p w14:paraId="47114DFA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2.2681</w:t>
            </w:r>
          </w:p>
        </w:tc>
        <w:tc>
          <w:tcPr>
            <w:tcW w:w="1030" w:type="dxa"/>
          </w:tcPr>
          <w:p w14:paraId="7DE9532C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0.7395</w:t>
            </w:r>
          </w:p>
        </w:tc>
      </w:tr>
      <w:tr w:rsidR="00CF36BE" w:rsidRPr="002C7E58" w14:paraId="46F581A6" w14:textId="77777777" w:rsidTr="00685D27">
        <w:tc>
          <w:tcPr>
            <w:tcW w:w="1321" w:type="dxa"/>
          </w:tcPr>
          <w:p w14:paraId="6466AFC1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AMP</w:t>
            </w:r>
          </w:p>
        </w:tc>
        <w:tc>
          <w:tcPr>
            <w:tcW w:w="1107" w:type="dxa"/>
          </w:tcPr>
          <w:p w14:paraId="52715D99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1212" w:type="dxa"/>
          </w:tcPr>
          <w:p w14:paraId="6220924B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1.8796</w:t>
            </w:r>
          </w:p>
        </w:tc>
        <w:tc>
          <w:tcPr>
            <w:tcW w:w="1212" w:type="dxa"/>
          </w:tcPr>
          <w:p w14:paraId="16992DAD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1.0789</w:t>
            </w:r>
          </w:p>
        </w:tc>
        <w:tc>
          <w:tcPr>
            <w:tcW w:w="1212" w:type="dxa"/>
          </w:tcPr>
          <w:p w14:paraId="0D7A04F1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0.3263</w:t>
            </w:r>
          </w:p>
        </w:tc>
        <w:tc>
          <w:tcPr>
            <w:tcW w:w="1212" w:type="dxa"/>
          </w:tcPr>
          <w:p w14:paraId="1D1C42C8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7.2885</w:t>
            </w:r>
          </w:p>
        </w:tc>
        <w:tc>
          <w:tcPr>
            <w:tcW w:w="1030" w:type="dxa"/>
          </w:tcPr>
          <w:p w14:paraId="603AB318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0.7989</w:t>
            </w:r>
          </w:p>
        </w:tc>
      </w:tr>
      <w:tr w:rsidR="00CF36BE" w:rsidRPr="002C7E58" w14:paraId="6471A54E" w14:textId="77777777" w:rsidTr="00685D27">
        <w:tc>
          <w:tcPr>
            <w:tcW w:w="1321" w:type="dxa"/>
          </w:tcPr>
          <w:p w14:paraId="537BA6A7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FCR</w:t>
            </w:r>
          </w:p>
        </w:tc>
        <w:tc>
          <w:tcPr>
            <w:tcW w:w="1107" w:type="dxa"/>
          </w:tcPr>
          <w:p w14:paraId="49B53D58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1212" w:type="dxa"/>
          </w:tcPr>
          <w:p w14:paraId="48FF294B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0.3391</w:t>
            </w:r>
          </w:p>
        </w:tc>
        <w:tc>
          <w:tcPr>
            <w:tcW w:w="1212" w:type="dxa"/>
          </w:tcPr>
          <w:p w14:paraId="7FDFF14B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0.1801</w:t>
            </w:r>
          </w:p>
        </w:tc>
        <w:tc>
          <w:tcPr>
            <w:tcW w:w="1212" w:type="dxa"/>
          </w:tcPr>
          <w:p w14:paraId="4D38BC49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0.0402</w:t>
            </w:r>
          </w:p>
        </w:tc>
        <w:tc>
          <w:tcPr>
            <w:tcW w:w="1212" w:type="dxa"/>
          </w:tcPr>
          <w:p w14:paraId="149C280B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0.6680</w:t>
            </w:r>
          </w:p>
        </w:tc>
        <w:tc>
          <w:tcPr>
            <w:tcW w:w="1030" w:type="dxa"/>
          </w:tcPr>
          <w:p w14:paraId="45B8FA93" w14:textId="77777777" w:rsidR="00CF36BE" w:rsidRPr="002C7E58" w:rsidRDefault="00CF36BE" w:rsidP="00805416">
            <w:pPr>
              <w:widowControl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0.8260</w:t>
            </w:r>
          </w:p>
        </w:tc>
      </w:tr>
    </w:tbl>
    <w:p w14:paraId="76DF7B3F" w14:textId="77777777" w:rsidR="00CF36BE" w:rsidRPr="00EC6804" w:rsidRDefault="00CF36BE" w:rsidP="0006270E">
      <w:pPr>
        <w:rPr>
          <w:rFonts w:ascii="宋体" w:eastAsia="宋体" w:hAnsi="宋体" w:hint="eastAsia"/>
          <w:sz w:val="24"/>
          <w:szCs w:val="24"/>
        </w:rPr>
      </w:pPr>
    </w:p>
    <w:p w14:paraId="189632C4" w14:textId="77777777" w:rsidR="00DC7F79" w:rsidRPr="00EC6804" w:rsidRDefault="006F2C2F" w:rsidP="006F2C2F">
      <w:pPr>
        <w:widowControl/>
        <w:jc w:val="left"/>
        <w:rPr>
          <w:rFonts w:ascii="宋体" w:eastAsia="宋体" w:hAnsi="宋体" w:hint="eastAsia"/>
          <w:sz w:val="24"/>
          <w:szCs w:val="24"/>
        </w:rPr>
      </w:pPr>
      <w:r w:rsidRPr="00EC6804">
        <w:rPr>
          <w:rFonts w:ascii="宋体" w:eastAsia="宋体" w:hAnsi="宋体" w:hint="eastAsia"/>
          <w:sz w:val="24"/>
          <w:szCs w:val="24"/>
        </w:rPr>
        <w:br w:type="page"/>
      </w:r>
    </w:p>
    <w:p w14:paraId="2D3484DF" w14:textId="7948633E" w:rsidR="00617B65" w:rsidRPr="002C7E58" w:rsidRDefault="00E11CA8" w:rsidP="00B27FA3">
      <w:pPr>
        <w:pStyle w:val="afe"/>
        <w:spacing w:before="240"/>
        <w:rPr>
          <w:rFonts w:eastAsia="宋体"/>
          <w:sz w:val="24"/>
          <w:szCs w:val="24"/>
        </w:rPr>
      </w:pPr>
      <w:bookmarkStart w:id="5" w:name="_Ref216098801"/>
      <w:r w:rsidRPr="002C7E58">
        <w:rPr>
          <w:rFonts w:hint="eastAsia"/>
          <w:sz w:val="24"/>
          <w:szCs w:val="24"/>
        </w:rPr>
        <w:lastRenderedPageBreak/>
        <w:t xml:space="preserve">Table </w:t>
      </w:r>
      <w:r w:rsidRPr="002C7E58">
        <w:rPr>
          <w:rFonts w:hint="eastAsia"/>
          <w:sz w:val="24"/>
          <w:szCs w:val="24"/>
        </w:rPr>
        <w:fldChar w:fldCharType="begin"/>
      </w:r>
      <w:r w:rsidRPr="002C7E58">
        <w:rPr>
          <w:rFonts w:hint="eastAsia"/>
          <w:sz w:val="24"/>
          <w:szCs w:val="24"/>
        </w:rPr>
        <w:instrText xml:space="preserve"> SEQ Table \* ARABIC </w:instrText>
      </w:r>
      <w:r w:rsidRPr="002C7E58">
        <w:rPr>
          <w:rFonts w:hint="eastAsia"/>
          <w:sz w:val="24"/>
          <w:szCs w:val="24"/>
        </w:rPr>
        <w:fldChar w:fldCharType="separate"/>
      </w:r>
      <w:r w:rsidR="00D00711" w:rsidRPr="002C7E58">
        <w:rPr>
          <w:noProof/>
          <w:sz w:val="24"/>
          <w:szCs w:val="24"/>
        </w:rPr>
        <w:t>4</w:t>
      </w:r>
      <w:r w:rsidRPr="002C7E58">
        <w:rPr>
          <w:rFonts w:hint="eastAsia"/>
          <w:sz w:val="24"/>
          <w:szCs w:val="24"/>
        </w:rPr>
        <w:fldChar w:fldCharType="end"/>
      </w:r>
      <w:bookmarkEnd w:id="5"/>
      <w:r w:rsidR="00552027" w:rsidRPr="002C7E58">
        <w:rPr>
          <w:rFonts w:eastAsia="宋体" w:hint="eastAsia"/>
          <w:sz w:val="24"/>
          <w:szCs w:val="24"/>
        </w:rPr>
        <w:t xml:space="preserve"> </w:t>
      </w:r>
    </w:p>
    <w:p w14:paraId="4E43E2AC" w14:textId="77777777" w:rsidR="00D229A5" w:rsidRPr="00D229A5" w:rsidRDefault="00D229A5" w:rsidP="00B27FA3">
      <w:pPr>
        <w:spacing w:line="480" w:lineRule="auto"/>
        <w:jc w:val="left"/>
        <w:rPr>
          <w:rFonts w:ascii="Times New Roman" w:eastAsia="宋体" w:hAnsi="Times New Roman"/>
          <w:sz w:val="24"/>
          <w:szCs w:val="24"/>
        </w:rPr>
      </w:pPr>
      <w:r w:rsidRPr="00D229A5">
        <w:rPr>
          <w:rFonts w:ascii="Times New Roman" w:eastAsia="宋体" w:hAnsi="Times New Roman" w:hint="eastAsia"/>
          <w:sz w:val="24"/>
          <w:szCs w:val="24"/>
        </w:rPr>
        <w:t>The results of baseline regression.</w:t>
      </w:r>
    </w:p>
    <w:tbl>
      <w:tblPr>
        <w:tblStyle w:val="afa"/>
        <w:tblW w:w="8526" w:type="dxa"/>
        <w:tblLook w:val="04A0" w:firstRow="1" w:lastRow="0" w:firstColumn="1" w:lastColumn="0" w:noHBand="0" w:noVBand="1"/>
      </w:tblPr>
      <w:tblGrid>
        <w:gridCol w:w="7"/>
        <w:gridCol w:w="1155"/>
        <w:gridCol w:w="7"/>
        <w:gridCol w:w="1044"/>
        <w:gridCol w:w="7"/>
        <w:gridCol w:w="1044"/>
        <w:gridCol w:w="7"/>
        <w:gridCol w:w="1044"/>
        <w:gridCol w:w="7"/>
        <w:gridCol w:w="1044"/>
        <w:gridCol w:w="7"/>
        <w:gridCol w:w="1044"/>
        <w:gridCol w:w="7"/>
        <w:gridCol w:w="1044"/>
        <w:gridCol w:w="7"/>
        <w:gridCol w:w="1044"/>
        <w:gridCol w:w="7"/>
      </w:tblGrid>
      <w:tr w:rsidR="005C1B20" w:rsidRPr="002C7E58" w14:paraId="24985500" w14:textId="77777777" w:rsidTr="00975E83">
        <w:trPr>
          <w:gridBefore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Before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2512754D" w14:textId="77777777" w:rsidR="005C1B20" w:rsidRPr="002C7E58" w:rsidRDefault="005C1B20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502ACCFC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(1)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506BA5D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(2)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3E283AF5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(3)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286A932F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(4)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B9D452C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(5)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B736D51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(6)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635AF72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(7)</w:t>
            </w:r>
          </w:p>
        </w:tc>
      </w:tr>
      <w:tr w:rsidR="005C1B20" w:rsidRPr="002C7E58" w14:paraId="4B300057" w14:textId="77777777" w:rsidTr="00975E83">
        <w:trPr>
          <w:gridBefore w:val="1"/>
          <w:wBefore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03019767" w14:textId="77777777" w:rsidR="005C1B20" w:rsidRPr="002C7E58" w:rsidRDefault="005C1B20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F19F8F2" w14:textId="77777777" w:rsidR="005C1B20" w:rsidRPr="002C7E58" w:rsidRDefault="00D8097E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AER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52705466" w14:textId="77777777" w:rsidR="005C1B20" w:rsidRPr="002C7E58" w:rsidRDefault="00D8097E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AER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3A62C0F8" w14:textId="77777777" w:rsidR="005C1B20" w:rsidRPr="002C7E58" w:rsidRDefault="00D8097E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AER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991C3DB" w14:textId="77777777" w:rsidR="005C1B20" w:rsidRPr="002C7E58" w:rsidRDefault="00D8097E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AER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81399A0" w14:textId="77777777" w:rsidR="005C1B20" w:rsidRPr="002C7E58" w:rsidRDefault="00D8097E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AER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52F96CB6" w14:textId="77777777" w:rsidR="005C1B20" w:rsidRPr="002C7E58" w:rsidRDefault="00D8097E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AER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5CC56F0" w14:textId="77777777" w:rsidR="005C1B20" w:rsidRPr="002C7E58" w:rsidRDefault="00D8097E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AER</w:t>
            </w:r>
          </w:p>
        </w:tc>
      </w:tr>
      <w:tr w:rsidR="005C1B20" w:rsidRPr="002C7E58" w14:paraId="72C645E9" w14:textId="77777777" w:rsidTr="00975E83">
        <w:trPr>
          <w:gridBefore w:val="1"/>
          <w:wBefore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0B89EA91" w14:textId="77777777" w:rsidR="005C1B20" w:rsidRPr="002C7E58" w:rsidRDefault="00D8097E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NTU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4F871CD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0.4329***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0A329700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0.4995***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51D78017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5359C8D2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367A11A8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04042D0E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2F412F74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1B20" w:rsidRPr="002C7E58" w14:paraId="42535E86" w14:textId="77777777" w:rsidTr="00975E83">
        <w:trPr>
          <w:gridBefore w:val="1"/>
          <w:wBefore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3B74F481" w14:textId="77777777" w:rsidR="005C1B20" w:rsidRPr="002C7E58" w:rsidRDefault="005C1B20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0D4D242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(0.056)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F92D5D6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(0.046)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F2264DB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58417E5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795B36F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511A447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0D83AC5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1B20" w:rsidRPr="002C7E58" w14:paraId="6F3A544C" w14:textId="77777777" w:rsidTr="00975E83">
        <w:trPr>
          <w:gridAfter w:val="1"/>
          <w:wAfter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135E150C" w14:textId="77777777" w:rsidR="005C1B20" w:rsidRPr="002C7E58" w:rsidRDefault="00946DA8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POU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B5A2316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C00BF88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3C0BB9D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0.2460*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3EA75F0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4BB546D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1A2A413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077D5BE0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1B20" w:rsidRPr="002C7E58" w14:paraId="05085859" w14:textId="77777777" w:rsidTr="00975E83">
        <w:trPr>
          <w:gridAfter w:val="1"/>
          <w:wAfter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2BC0E318" w14:textId="77777777" w:rsidR="005C1B20" w:rsidRPr="002C7E58" w:rsidRDefault="005C1B20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21D4D062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C4B1012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6B485E3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(0.146)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36813F57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767B956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013DCBB9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3ABD2384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1B20" w:rsidRPr="002C7E58" w14:paraId="7CCFC2F3" w14:textId="77777777" w:rsidTr="00975E83">
        <w:trPr>
          <w:gridAfter w:val="1"/>
          <w:wAfter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2C3201A9" w14:textId="77777777" w:rsidR="005C1B20" w:rsidRPr="002C7E58" w:rsidRDefault="00946DA8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SPU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5767422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C51F79E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F955C3C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5000631B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1.3994***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39E6DFA5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91E98CD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55D8E4D6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1B20" w:rsidRPr="002C7E58" w14:paraId="3AF57C8F" w14:textId="77777777" w:rsidTr="00975E83">
        <w:trPr>
          <w:gridAfter w:val="1"/>
          <w:wAfter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4976E2FB" w14:textId="77777777" w:rsidR="005C1B20" w:rsidRPr="002C7E58" w:rsidRDefault="005C1B20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0EE9704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0C245A82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9B0EFFC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3F390AE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(0.293)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2023FE5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5B5A287B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2CCFCCED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1B20" w:rsidRPr="002C7E58" w14:paraId="2A8CD62C" w14:textId="77777777" w:rsidTr="00975E83">
        <w:trPr>
          <w:gridAfter w:val="1"/>
          <w:wAfter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76B85954" w14:textId="77777777" w:rsidR="005C1B20" w:rsidRPr="002C7E58" w:rsidRDefault="00946DA8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ECU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947F47D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87B1462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24C9DD8D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F453E11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E6AF5D4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0.6494***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865B654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110BF6E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1B20" w:rsidRPr="002C7E58" w14:paraId="2AEC9588" w14:textId="77777777" w:rsidTr="00975E83">
        <w:trPr>
          <w:gridAfter w:val="1"/>
          <w:wAfter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78012F85" w14:textId="77777777" w:rsidR="005C1B20" w:rsidRPr="002C7E58" w:rsidRDefault="005C1B20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08903D7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03653922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5D4D81A6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0173B545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EFDC420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(0.096)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859D1F8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28D9144D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1B20" w:rsidRPr="002C7E58" w14:paraId="65AE08CF" w14:textId="77777777" w:rsidTr="00975E83">
        <w:trPr>
          <w:gridAfter w:val="1"/>
          <w:wAfter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513147CA" w14:textId="77777777" w:rsidR="005C1B20" w:rsidRPr="002C7E58" w:rsidRDefault="00946DA8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SOU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A9BF1DD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B9A912F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3C0B979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3984B78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49425D1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027B99FF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0.7126***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5ACF81A9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1B20" w:rsidRPr="002C7E58" w14:paraId="31D85AE0" w14:textId="77777777" w:rsidTr="00975E83">
        <w:trPr>
          <w:gridAfter w:val="1"/>
          <w:wAfter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6094EAED" w14:textId="77777777" w:rsidR="005C1B20" w:rsidRPr="002C7E58" w:rsidRDefault="005C1B20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C057E5B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09CD575B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259CFFEC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312CD9D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5366C172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28182235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(0.111)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0E52565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C1B20" w:rsidRPr="002C7E58" w14:paraId="4B552600" w14:textId="77777777" w:rsidTr="00975E83">
        <w:trPr>
          <w:gridAfter w:val="1"/>
          <w:wAfter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54230C48" w14:textId="77777777" w:rsidR="005C1B20" w:rsidRPr="002C7E58" w:rsidRDefault="00946DA8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GRU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5F9AF5E1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56D79CC4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28A5F7DA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02222836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36D5410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43EEFB6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3D7EFA4D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1.0053***</w:t>
            </w:r>
          </w:p>
        </w:tc>
      </w:tr>
      <w:tr w:rsidR="005C1B20" w:rsidRPr="002C7E58" w14:paraId="7C7392EC" w14:textId="77777777" w:rsidTr="00975E83">
        <w:trPr>
          <w:gridAfter w:val="1"/>
          <w:wAfter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1C9FB986" w14:textId="77777777" w:rsidR="005C1B20" w:rsidRPr="002C7E58" w:rsidRDefault="005C1B20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369D1642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36BADE1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4FA6AA8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5DA614E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05D3E8F9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2D9D40B2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04C7B4E6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(0.174)</w:t>
            </w:r>
          </w:p>
        </w:tc>
      </w:tr>
      <w:tr w:rsidR="005C1B20" w:rsidRPr="002C7E58" w14:paraId="29EE1CEA" w14:textId="77777777" w:rsidTr="00975E83">
        <w:trPr>
          <w:gridBefore w:val="1"/>
          <w:wBefore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78D870DA" w14:textId="77777777" w:rsidR="005C1B20" w:rsidRPr="002C7E58" w:rsidRDefault="00347144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EPI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226E449F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B4B511D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0.0296***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373BF12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0.0284***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5A75E0FE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0.0283***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74546BD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0.0313***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37B7B207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0.0276***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D3589A4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0.0283***</w:t>
            </w:r>
          </w:p>
        </w:tc>
      </w:tr>
      <w:tr w:rsidR="005C1B20" w:rsidRPr="002C7E58" w14:paraId="2FCB3E7B" w14:textId="77777777" w:rsidTr="00975E83">
        <w:trPr>
          <w:gridBefore w:val="1"/>
          <w:wBefore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2ED809A9" w14:textId="77777777" w:rsidR="005C1B20" w:rsidRPr="002C7E58" w:rsidRDefault="005C1B20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30F76B44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EDAE580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(0.002)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EA31227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(0.003)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0FC33EA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(0.003)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660785E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(0.003)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DF67840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(0.003)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37021BD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(0.003)</w:t>
            </w:r>
          </w:p>
        </w:tc>
      </w:tr>
      <w:tr w:rsidR="005C1B20" w:rsidRPr="002C7E58" w14:paraId="26A065FF" w14:textId="77777777" w:rsidTr="00975E83">
        <w:trPr>
          <w:gridBefore w:val="1"/>
          <w:wBefore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2328C10A" w14:textId="77777777" w:rsidR="005C1B20" w:rsidRPr="002C7E58" w:rsidRDefault="001F2EED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AII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D8253A1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3BCF2DC4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0.2784***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61B8FCC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0.0733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3A68458C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0.2479*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D40EDCA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-0.2770**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EEF47BB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0.3445***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C9FB99C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0.0878</w:t>
            </w:r>
          </w:p>
        </w:tc>
      </w:tr>
      <w:tr w:rsidR="005C1B20" w:rsidRPr="002C7E58" w14:paraId="10AA9F93" w14:textId="77777777" w:rsidTr="00975E83">
        <w:trPr>
          <w:gridBefore w:val="1"/>
          <w:wBefore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7275B6AF" w14:textId="77777777" w:rsidR="005C1B20" w:rsidRPr="002C7E58" w:rsidRDefault="005C1B20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28EE499E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588AF78E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(0.106)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647F586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(0.126)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1A307F1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(0.127)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674A8D5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(0.120)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47DA5A9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(0.125)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3348F34D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(0.116)</w:t>
            </w:r>
          </w:p>
        </w:tc>
      </w:tr>
      <w:tr w:rsidR="005C1B20" w:rsidRPr="002C7E58" w14:paraId="621A2D14" w14:textId="77777777" w:rsidTr="00975E83">
        <w:trPr>
          <w:gridBefore w:val="1"/>
          <w:wBefore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7CB892A1" w14:textId="77777777" w:rsidR="005C1B20" w:rsidRPr="002C7E58" w:rsidRDefault="00C62517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RND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FDE2E96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9AE1353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0.0303***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6282108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0.0403***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0C880D7F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0.0349***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5A7A6F97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0.0264**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2617E560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0.0378***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DC74E77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0.0439***</w:t>
            </w:r>
          </w:p>
        </w:tc>
      </w:tr>
      <w:tr w:rsidR="005C1B20" w:rsidRPr="002C7E58" w14:paraId="73F4EA21" w14:textId="77777777" w:rsidTr="00975E83">
        <w:trPr>
          <w:gridBefore w:val="1"/>
          <w:wBefore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2140503A" w14:textId="77777777" w:rsidR="005C1B20" w:rsidRPr="002C7E58" w:rsidRDefault="005C1B20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3B52937E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9F11B1E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(0.010)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1AA3FA3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(0.012)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5B584613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(0.011)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4853C63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(0.011)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66A9AF9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(0.011)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22C829B6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(0.011)</w:t>
            </w:r>
          </w:p>
        </w:tc>
      </w:tr>
      <w:tr w:rsidR="005C1B20" w:rsidRPr="002C7E58" w14:paraId="243B1D7B" w14:textId="77777777" w:rsidTr="00975E83">
        <w:trPr>
          <w:gridBefore w:val="1"/>
          <w:wBefore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15C6EAFA" w14:textId="77777777" w:rsidR="005C1B20" w:rsidRPr="002C7E58" w:rsidRDefault="00C62517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AMP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0B313D62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B0C93CB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0.0102***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2C8EBF9E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0.0057***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B59E763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0.0070***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30EBCBF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0.0076***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276BC7ED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0.0040**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CE18F16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0.0077***</w:t>
            </w:r>
          </w:p>
        </w:tc>
      </w:tr>
      <w:tr w:rsidR="005C1B20" w:rsidRPr="002C7E58" w14:paraId="5B3A37D3" w14:textId="77777777" w:rsidTr="00975E83">
        <w:trPr>
          <w:gridBefore w:val="1"/>
          <w:wBefore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0AE6AD1C" w14:textId="77777777" w:rsidR="005C1B20" w:rsidRPr="002C7E58" w:rsidRDefault="005C1B20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E8BD234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50BF638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(0.002)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6F1C0AD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(0.002)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537969C3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(0.002)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3DB5187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(0.002)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3FD39344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(0.002)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32C56ED9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(0.002)</w:t>
            </w:r>
          </w:p>
        </w:tc>
      </w:tr>
      <w:tr w:rsidR="005C1B20" w:rsidRPr="002C7E58" w14:paraId="5EB8297F" w14:textId="77777777" w:rsidTr="00975E83">
        <w:trPr>
          <w:gridBefore w:val="1"/>
          <w:wBefore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637C6DF2" w14:textId="77777777" w:rsidR="005C1B20" w:rsidRPr="002C7E58" w:rsidRDefault="00C62517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FCR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3792C404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476A4E6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0.1464**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26A0BE0F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0.1393*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FA80941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0.1375*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C781193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0.1205*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5547241F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0.1748**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25418C82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0.1222*</w:t>
            </w:r>
          </w:p>
        </w:tc>
      </w:tr>
      <w:tr w:rsidR="005C1B20" w:rsidRPr="002C7E58" w14:paraId="56F3B5F6" w14:textId="77777777" w:rsidTr="00975E83">
        <w:trPr>
          <w:gridBefore w:val="1"/>
          <w:wBefore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5A1CD7E9" w14:textId="77777777" w:rsidR="005C1B20" w:rsidRPr="002C7E58" w:rsidRDefault="005C1B20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F93D944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0602D475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(0.066)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359D3C4F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(0.077)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C1F7831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(0.074)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0E52D34F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(0.072)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A813992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(0.073)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A8A4E88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(0.073)</w:t>
            </w:r>
          </w:p>
        </w:tc>
      </w:tr>
      <w:tr w:rsidR="005C1B20" w:rsidRPr="002C7E58" w14:paraId="17F40964" w14:textId="77777777" w:rsidTr="00975E83">
        <w:trPr>
          <w:gridBefore w:val="1"/>
          <w:wBefore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5E987030" w14:textId="77777777" w:rsidR="005C1B20" w:rsidRPr="002C7E58" w:rsidRDefault="005C1B20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cons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914C8C4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0.0953***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D66CD30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-0.0116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BDA76F0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0.0818***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0711C07D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0.0509**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F123315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0.0883***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083E84E6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0.0437*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17D1DFB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0.0671***</w:t>
            </w:r>
          </w:p>
        </w:tc>
      </w:tr>
      <w:tr w:rsidR="005C1B20" w:rsidRPr="002C7E58" w14:paraId="1D5ABF09" w14:textId="77777777" w:rsidTr="00975E83">
        <w:trPr>
          <w:gridBefore w:val="1"/>
          <w:wBefore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081907B1" w14:textId="77777777" w:rsidR="005C1B20" w:rsidRPr="002C7E58" w:rsidRDefault="005C1B20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348B3EB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(0.012)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572B1510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(0.023)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2AD3E6B9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(0.026)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E470DDE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(0.025)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26EBBC24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(0.022)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3C9D7749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(0.024)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FF60CEC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(0.023)</w:t>
            </w:r>
          </w:p>
        </w:tc>
      </w:tr>
      <w:tr w:rsidR="005C1B20" w:rsidRPr="002C7E58" w14:paraId="61E0D4FD" w14:textId="77777777" w:rsidTr="00975E83">
        <w:trPr>
          <w:gridBefore w:val="1"/>
          <w:wBefore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3D5F7524" w14:textId="77777777" w:rsidR="005C1B20" w:rsidRPr="002C7E58" w:rsidRDefault="005C1B20" w:rsidP="00590CFE">
            <w:pPr>
              <w:widowControl/>
              <w:tabs>
                <w:tab w:val="left" w:pos="600"/>
              </w:tabs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Year FE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21DBAC0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99214F8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43B30EF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3DD0F533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45B7E18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5012D06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928EB89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</w:tr>
      <w:tr w:rsidR="005C1B20" w:rsidRPr="002C7E58" w14:paraId="3AEA1E77" w14:textId="77777777" w:rsidTr="00975E83">
        <w:trPr>
          <w:gridBefore w:val="1"/>
          <w:wBefore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0957CF2C" w14:textId="384E05A2" w:rsidR="005C1B20" w:rsidRPr="002C7E58" w:rsidRDefault="005C1B20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Province</w:t>
            </w:r>
            <w:r w:rsidR="00267444"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 xml:space="preserve"> </w:t>
            </w: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FE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08B3759F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7B415CC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02B5266E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A8FEBFA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E5CC17E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777F04A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5F4A27EA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</w:tr>
      <w:tr w:rsidR="005C1B20" w:rsidRPr="002C7E58" w14:paraId="7799F535" w14:textId="77777777" w:rsidTr="00975E83">
        <w:trPr>
          <w:gridBefore w:val="1"/>
          <w:wBefore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429F88A2" w14:textId="77777777" w:rsidR="005C1B20" w:rsidRPr="002C7E58" w:rsidRDefault="005C1B20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N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7D497AAD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06F43829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21B335E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88E7903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1CC53618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54B8ED91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557EAC04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360</w:t>
            </w:r>
          </w:p>
        </w:tc>
      </w:tr>
      <w:tr w:rsidR="005C1B20" w:rsidRPr="002C7E58" w14:paraId="49B97AC7" w14:textId="77777777" w:rsidTr="00975E83">
        <w:trPr>
          <w:gridBefore w:val="1"/>
          <w:wBefore w:w="7" w:type="dxa"/>
          <w:trHeight w:val="113"/>
        </w:trPr>
        <w:tc>
          <w:tcPr>
            <w:tcW w:w="1162" w:type="dxa"/>
            <w:gridSpan w:val="2"/>
            <w:tcMar>
              <w:left w:w="0" w:type="dxa"/>
              <w:right w:w="0" w:type="dxa"/>
            </w:tcMar>
            <w:vAlign w:val="center"/>
          </w:tcPr>
          <w:p w14:paraId="6860F7B3" w14:textId="77777777" w:rsidR="005C1B20" w:rsidRPr="002C7E58" w:rsidRDefault="005C1B20" w:rsidP="00590CFE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R</w:t>
            </w:r>
            <w:r w:rsidRPr="002C7E58">
              <w:rPr>
                <w:rFonts w:ascii="Times New Roman" w:hAnsi="Times New Roman" w:cs="Times New Roman"/>
                <w:i/>
                <w:iCs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6B0B7B32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0.9199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32821FF5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0.9533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510B7F8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0.9366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2D6E8740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0.9404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04477A25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0.9442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5259364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0.9435</w:t>
            </w:r>
          </w:p>
        </w:tc>
        <w:tc>
          <w:tcPr>
            <w:tcW w:w="1051" w:type="dxa"/>
            <w:gridSpan w:val="2"/>
            <w:tcMar>
              <w:left w:w="0" w:type="dxa"/>
              <w:right w:w="0" w:type="dxa"/>
            </w:tcMar>
            <w:vAlign w:val="center"/>
          </w:tcPr>
          <w:p w14:paraId="4D9434C6" w14:textId="77777777" w:rsidR="005C1B20" w:rsidRPr="002C7E58" w:rsidRDefault="005C1B20" w:rsidP="00975E83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sz w:val="21"/>
                <w:szCs w:val="21"/>
              </w:rPr>
              <w:t>0.9422</w:t>
            </w:r>
          </w:p>
        </w:tc>
      </w:tr>
    </w:tbl>
    <w:p w14:paraId="6BA7FEE1" w14:textId="77777777" w:rsidR="004E6370" w:rsidRPr="00EC6804" w:rsidRDefault="004E6370" w:rsidP="00362695">
      <w:pPr>
        <w:spacing w:line="20" w:lineRule="exact"/>
        <w:rPr>
          <w:rFonts w:ascii="宋体" w:eastAsia="宋体" w:hAnsi="宋体" w:hint="eastAsia"/>
          <w:sz w:val="24"/>
          <w:szCs w:val="24"/>
        </w:rPr>
      </w:pPr>
    </w:p>
    <w:p w14:paraId="26E9EEBB" w14:textId="77777777" w:rsidR="00F07334" w:rsidRPr="002C7E58" w:rsidRDefault="009C6B29" w:rsidP="009C6B29">
      <w:pPr>
        <w:widowControl/>
        <w:rPr>
          <w:rFonts w:ascii="Times New Roman" w:eastAsia="宋体" w:hAnsi="Times New Roman" w:cs="Times New Roman"/>
          <w:sz w:val="24"/>
          <w:szCs w:val="24"/>
        </w:rPr>
      </w:pPr>
      <w:r w:rsidRPr="002C7E58">
        <w:rPr>
          <w:rFonts w:ascii="Times New Roman" w:eastAsia="宋体" w:hAnsi="Times New Roman" w:cs="Times New Roman"/>
          <w:sz w:val="24"/>
          <w:szCs w:val="24"/>
        </w:rPr>
        <w:t>Note: ***, ** and * denote significance levels of 1 %, 5 % and 10 %.</w:t>
      </w:r>
    </w:p>
    <w:p w14:paraId="2DF54D21" w14:textId="369CB638" w:rsidR="00AF4B63" w:rsidRPr="00EC6804" w:rsidRDefault="002C7E58" w:rsidP="002C7E58">
      <w:pPr>
        <w:widowControl/>
        <w:jc w:val="left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br w:type="page"/>
      </w:r>
    </w:p>
    <w:p w14:paraId="09C50D49" w14:textId="0BD826A7" w:rsidR="00617B65" w:rsidRPr="002C7E58" w:rsidRDefault="00E11CA8" w:rsidP="00B27FA3">
      <w:pPr>
        <w:pStyle w:val="afe"/>
        <w:spacing w:before="240"/>
        <w:rPr>
          <w:rFonts w:eastAsia="宋体"/>
          <w:sz w:val="24"/>
          <w:szCs w:val="24"/>
        </w:rPr>
      </w:pPr>
      <w:bookmarkStart w:id="6" w:name="_Ref216098861"/>
      <w:r w:rsidRPr="002C7E58">
        <w:rPr>
          <w:rFonts w:hint="eastAsia"/>
          <w:sz w:val="24"/>
          <w:szCs w:val="24"/>
        </w:rPr>
        <w:lastRenderedPageBreak/>
        <w:t xml:space="preserve">Table </w:t>
      </w:r>
      <w:r w:rsidRPr="002C7E58">
        <w:rPr>
          <w:rFonts w:hint="eastAsia"/>
          <w:sz w:val="24"/>
          <w:szCs w:val="24"/>
        </w:rPr>
        <w:fldChar w:fldCharType="begin"/>
      </w:r>
      <w:r w:rsidRPr="002C7E58">
        <w:rPr>
          <w:rFonts w:hint="eastAsia"/>
          <w:sz w:val="24"/>
          <w:szCs w:val="24"/>
        </w:rPr>
        <w:instrText xml:space="preserve"> SEQ Table \* ARABIC </w:instrText>
      </w:r>
      <w:r w:rsidRPr="002C7E58">
        <w:rPr>
          <w:rFonts w:hint="eastAsia"/>
          <w:sz w:val="24"/>
          <w:szCs w:val="24"/>
        </w:rPr>
        <w:fldChar w:fldCharType="separate"/>
      </w:r>
      <w:r w:rsidR="00D00711" w:rsidRPr="002C7E58">
        <w:rPr>
          <w:noProof/>
          <w:sz w:val="24"/>
          <w:szCs w:val="24"/>
        </w:rPr>
        <w:t>5</w:t>
      </w:r>
      <w:r w:rsidRPr="002C7E58">
        <w:rPr>
          <w:rFonts w:hint="eastAsia"/>
          <w:sz w:val="24"/>
          <w:szCs w:val="24"/>
        </w:rPr>
        <w:fldChar w:fldCharType="end"/>
      </w:r>
      <w:bookmarkEnd w:id="6"/>
    </w:p>
    <w:p w14:paraId="7A052633" w14:textId="4F552FF0" w:rsidR="00D229A5" w:rsidRPr="00D229A5" w:rsidRDefault="00D229A5" w:rsidP="00B27FA3">
      <w:pPr>
        <w:spacing w:line="480" w:lineRule="auto"/>
        <w:jc w:val="left"/>
        <w:rPr>
          <w:rFonts w:ascii="Times New Roman" w:eastAsia="宋体" w:hAnsi="Times New Roman"/>
          <w:sz w:val="24"/>
          <w:szCs w:val="24"/>
        </w:rPr>
      </w:pPr>
      <w:r w:rsidRPr="00D229A5">
        <w:rPr>
          <w:rFonts w:ascii="Times New Roman" w:eastAsia="宋体" w:hAnsi="Times New Roman" w:hint="eastAsia"/>
          <w:sz w:val="24"/>
          <w:szCs w:val="24"/>
        </w:rPr>
        <w:t>The regression results of f</w:t>
      </w:r>
      <w:r w:rsidRPr="002C7E58">
        <w:rPr>
          <w:rFonts w:ascii="Times New Roman" w:eastAsia="宋体" w:hAnsi="Times New Roman" w:hint="eastAsia"/>
          <w:sz w:val="24"/>
          <w:szCs w:val="24"/>
        </w:rPr>
        <w:t>our</w:t>
      </w:r>
      <w:r w:rsidRPr="00D229A5">
        <w:rPr>
          <w:rFonts w:ascii="Times New Roman" w:eastAsia="宋体" w:hAnsi="Times New Roman" w:hint="eastAsia"/>
          <w:sz w:val="24"/>
          <w:szCs w:val="24"/>
        </w:rPr>
        <w:t xml:space="preserve"> robustness tests.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595"/>
        <w:gridCol w:w="1677"/>
        <w:gridCol w:w="1678"/>
        <w:gridCol w:w="1678"/>
        <w:gridCol w:w="1678"/>
      </w:tblGrid>
      <w:tr w:rsidR="00425D9F" w:rsidRPr="002C7E58" w14:paraId="052C3A94" w14:textId="77777777" w:rsidTr="00590C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595" w:type="dxa"/>
          </w:tcPr>
          <w:p w14:paraId="7E59E5D4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kern w:val="0"/>
                <w:sz w:val="21"/>
                <w:szCs w:val="21"/>
              </w:rPr>
            </w:pPr>
          </w:p>
        </w:tc>
        <w:tc>
          <w:tcPr>
            <w:tcW w:w="1677" w:type="dxa"/>
          </w:tcPr>
          <w:p w14:paraId="59D2F086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(1)</w:t>
            </w:r>
          </w:p>
        </w:tc>
        <w:tc>
          <w:tcPr>
            <w:tcW w:w="1678" w:type="dxa"/>
          </w:tcPr>
          <w:p w14:paraId="0C621DEC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(2)</w:t>
            </w:r>
          </w:p>
        </w:tc>
        <w:tc>
          <w:tcPr>
            <w:tcW w:w="1678" w:type="dxa"/>
          </w:tcPr>
          <w:p w14:paraId="2B22A706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(3)</w:t>
            </w:r>
          </w:p>
        </w:tc>
        <w:tc>
          <w:tcPr>
            <w:tcW w:w="1678" w:type="dxa"/>
          </w:tcPr>
          <w:p w14:paraId="6B6E652C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(4)</w:t>
            </w:r>
          </w:p>
        </w:tc>
      </w:tr>
      <w:tr w:rsidR="00425D9F" w:rsidRPr="002C7E58" w14:paraId="2DBECFD1" w14:textId="77777777" w:rsidTr="00590CFE">
        <w:trPr>
          <w:trHeight w:val="20"/>
        </w:trPr>
        <w:tc>
          <w:tcPr>
            <w:tcW w:w="1595" w:type="dxa"/>
          </w:tcPr>
          <w:p w14:paraId="0CD00155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677" w:type="dxa"/>
          </w:tcPr>
          <w:p w14:paraId="22CFCAE2" w14:textId="77777777" w:rsidR="00425D9F" w:rsidRPr="002C7E58" w:rsidRDefault="00A44D6A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kern w:val="0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kern w:val="0"/>
                <w:sz w:val="21"/>
                <w:szCs w:val="21"/>
              </w:rPr>
              <w:t>AER</w:t>
            </w:r>
          </w:p>
        </w:tc>
        <w:tc>
          <w:tcPr>
            <w:tcW w:w="1678" w:type="dxa"/>
          </w:tcPr>
          <w:p w14:paraId="18A71200" w14:textId="77777777" w:rsidR="00425D9F" w:rsidRPr="002C7E58" w:rsidRDefault="00A44D6A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kern w:val="0"/>
                <w:sz w:val="21"/>
                <w:szCs w:val="21"/>
              </w:rPr>
              <w:t>AER</w:t>
            </w:r>
          </w:p>
        </w:tc>
        <w:tc>
          <w:tcPr>
            <w:tcW w:w="1678" w:type="dxa"/>
          </w:tcPr>
          <w:p w14:paraId="5C6A51EE" w14:textId="77777777" w:rsidR="00425D9F" w:rsidRPr="002C7E58" w:rsidRDefault="00A44D6A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kern w:val="0"/>
                <w:sz w:val="21"/>
                <w:szCs w:val="21"/>
              </w:rPr>
              <w:t>AER</w:t>
            </w:r>
          </w:p>
        </w:tc>
        <w:tc>
          <w:tcPr>
            <w:tcW w:w="1678" w:type="dxa"/>
          </w:tcPr>
          <w:p w14:paraId="75D5FFAF" w14:textId="77777777" w:rsidR="00425D9F" w:rsidRPr="002C7E58" w:rsidRDefault="00A44D6A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kern w:val="0"/>
                <w:sz w:val="21"/>
                <w:szCs w:val="21"/>
              </w:rPr>
              <w:t>AER</w:t>
            </w:r>
          </w:p>
        </w:tc>
      </w:tr>
      <w:tr w:rsidR="00425D9F" w:rsidRPr="002C7E58" w14:paraId="6201F2D8" w14:textId="77777777" w:rsidTr="00590CFE">
        <w:trPr>
          <w:trHeight w:val="20"/>
        </w:trPr>
        <w:tc>
          <w:tcPr>
            <w:tcW w:w="1595" w:type="dxa"/>
          </w:tcPr>
          <w:p w14:paraId="0C37467E" w14:textId="77777777" w:rsidR="00425D9F" w:rsidRPr="002C7E58" w:rsidRDefault="00A44D6A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kern w:val="0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kern w:val="0"/>
                <w:sz w:val="21"/>
                <w:szCs w:val="21"/>
              </w:rPr>
              <w:t>NTU</w:t>
            </w:r>
          </w:p>
        </w:tc>
        <w:tc>
          <w:tcPr>
            <w:tcW w:w="1677" w:type="dxa"/>
          </w:tcPr>
          <w:p w14:paraId="3F9800C7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5.8556***</w:t>
            </w:r>
          </w:p>
        </w:tc>
        <w:tc>
          <w:tcPr>
            <w:tcW w:w="1678" w:type="dxa"/>
          </w:tcPr>
          <w:p w14:paraId="4562A431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0.5338***</w:t>
            </w:r>
          </w:p>
        </w:tc>
        <w:tc>
          <w:tcPr>
            <w:tcW w:w="1678" w:type="dxa"/>
          </w:tcPr>
          <w:p w14:paraId="7441B3BB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0.4901***</w:t>
            </w:r>
          </w:p>
        </w:tc>
        <w:tc>
          <w:tcPr>
            <w:tcW w:w="1678" w:type="dxa"/>
          </w:tcPr>
          <w:p w14:paraId="1798F529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</w:p>
        </w:tc>
      </w:tr>
      <w:tr w:rsidR="00425D9F" w:rsidRPr="002C7E58" w14:paraId="5BD4F751" w14:textId="77777777" w:rsidTr="00590CFE">
        <w:trPr>
          <w:trHeight w:val="20"/>
        </w:trPr>
        <w:tc>
          <w:tcPr>
            <w:tcW w:w="1595" w:type="dxa"/>
          </w:tcPr>
          <w:p w14:paraId="7FCE3736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677" w:type="dxa"/>
          </w:tcPr>
          <w:p w14:paraId="2528FE4B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(0.424)</w:t>
            </w:r>
          </w:p>
        </w:tc>
        <w:tc>
          <w:tcPr>
            <w:tcW w:w="1678" w:type="dxa"/>
          </w:tcPr>
          <w:p w14:paraId="30B03779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(0.043)</w:t>
            </w:r>
          </w:p>
        </w:tc>
        <w:tc>
          <w:tcPr>
            <w:tcW w:w="1678" w:type="dxa"/>
          </w:tcPr>
          <w:p w14:paraId="734CE795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(0.045)</w:t>
            </w:r>
          </w:p>
        </w:tc>
        <w:tc>
          <w:tcPr>
            <w:tcW w:w="1678" w:type="dxa"/>
          </w:tcPr>
          <w:p w14:paraId="685D3C08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</w:p>
        </w:tc>
      </w:tr>
      <w:tr w:rsidR="00425D9F" w:rsidRPr="002C7E58" w14:paraId="0C04A1EB" w14:textId="77777777" w:rsidTr="00590CFE">
        <w:trPr>
          <w:trHeight w:val="20"/>
        </w:trPr>
        <w:tc>
          <w:tcPr>
            <w:tcW w:w="1595" w:type="dxa"/>
          </w:tcPr>
          <w:p w14:paraId="1420B44C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kern w:val="0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  <w:t>L1</w:t>
            </w:r>
            <w:r w:rsidR="00B40C5A" w:rsidRPr="002C7E58">
              <w:rPr>
                <w:rFonts w:ascii="Times New Roman" w:hAnsi="Times New Roman" w:cs="Times New Roman" w:hint="eastAsia"/>
                <w:i/>
                <w:iCs/>
                <w:kern w:val="0"/>
                <w:sz w:val="21"/>
                <w:szCs w:val="21"/>
              </w:rPr>
              <w:t>.</w:t>
            </w:r>
            <w:r w:rsidR="00A44D6A" w:rsidRPr="002C7E58">
              <w:rPr>
                <w:rFonts w:ascii="Times New Roman" w:hAnsi="Times New Roman" w:cs="Times New Roman" w:hint="eastAsia"/>
                <w:i/>
                <w:iCs/>
                <w:kern w:val="0"/>
                <w:sz w:val="21"/>
                <w:szCs w:val="21"/>
              </w:rPr>
              <w:t>NTU</w:t>
            </w:r>
          </w:p>
        </w:tc>
        <w:tc>
          <w:tcPr>
            <w:tcW w:w="1677" w:type="dxa"/>
          </w:tcPr>
          <w:p w14:paraId="45B1813B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678" w:type="dxa"/>
          </w:tcPr>
          <w:p w14:paraId="45B7820F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678" w:type="dxa"/>
          </w:tcPr>
          <w:p w14:paraId="2C055A2F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678" w:type="dxa"/>
          </w:tcPr>
          <w:p w14:paraId="646183A8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0.5055***</w:t>
            </w:r>
          </w:p>
        </w:tc>
      </w:tr>
      <w:tr w:rsidR="00425D9F" w:rsidRPr="002C7E58" w14:paraId="47CA0B3C" w14:textId="77777777" w:rsidTr="00590CFE">
        <w:trPr>
          <w:trHeight w:val="20"/>
        </w:trPr>
        <w:tc>
          <w:tcPr>
            <w:tcW w:w="1595" w:type="dxa"/>
          </w:tcPr>
          <w:p w14:paraId="28C47EB4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677" w:type="dxa"/>
          </w:tcPr>
          <w:p w14:paraId="153D7A10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678" w:type="dxa"/>
          </w:tcPr>
          <w:p w14:paraId="728073E7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678" w:type="dxa"/>
          </w:tcPr>
          <w:p w14:paraId="44EB58AF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678" w:type="dxa"/>
          </w:tcPr>
          <w:p w14:paraId="13B5FD7B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(0.050)</w:t>
            </w:r>
          </w:p>
        </w:tc>
      </w:tr>
      <w:tr w:rsidR="00425D9F" w:rsidRPr="002C7E58" w14:paraId="3947994C" w14:textId="77777777" w:rsidTr="00590CFE">
        <w:trPr>
          <w:trHeight w:val="20"/>
        </w:trPr>
        <w:tc>
          <w:tcPr>
            <w:tcW w:w="1595" w:type="dxa"/>
          </w:tcPr>
          <w:p w14:paraId="2D1DD570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  <w:t>cons</w:t>
            </w:r>
          </w:p>
        </w:tc>
        <w:tc>
          <w:tcPr>
            <w:tcW w:w="1677" w:type="dxa"/>
          </w:tcPr>
          <w:p w14:paraId="6C91FEF4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-2.2889***</w:t>
            </w:r>
          </w:p>
        </w:tc>
        <w:tc>
          <w:tcPr>
            <w:tcW w:w="1678" w:type="dxa"/>
          </w:tcPr>
          <w:p w14:paraId="37EECB9B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0.0713***</w:t>
            </w:r>
          </w:p>
        </w:tc>
        <w:tc>
          <w:tcPr>
            <w:tcW w:w="1678" w:type="dxa"/>
          </w:tcPr>
          <w:p w14:paraId="5F05C19D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-0.0182</w:t>
            </w:r>
          </w:p>
        </w:tc>
        <w:tc>
          <w:tcPr>
            <w:tcW w:w="1678" w:type="dxa"/>
          </w:tcPr>
          <w:p w14:paraId="7AE188BC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-0.0118</w:t>
            </w:r>
          </w:p>
        </w:tc>
      </w:tr>
      <w:tr w:rsidR="00425D9F" w:rsidRPr="002C7E58" w14:paraId="208ED58A" w14:textId="77777777" w:rsidTr="00590CFE">
        <w:trPr>
          <w:trHeight w:val="20"/>
        </w:trPr>
        <w:tc>
          <w:tcPr>
            <w:tcW w:w="1595" w:type="dxa"/>
          </w:tcPr>
          <w:p w14:paraId="0AD0BBF9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677" w:type="dxa"/>
          </w:tcPr>
          <w:p w14:paraId="04C7FE40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(0.209)</w:t>
            </w:r>
          </w:p>
        </w:tc>
        <w:tc>
          <w:tcPr>
            <w:tcW w:w="1678" w:type="dxa"/>
          </w:tcPr>
          <w:p w14:paraId="077198F9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(0.024)</w:t>
            </w:r>
          </w:p>
        </w:tc>
        <w:tc>
          <w:tcPr>
            <w:tcW w:w="1678" w:type="dxa"/>
          </w:tcPr>
          <w:p w14:paraId="2C063305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(0.023)</w:t>
            </w:r>
          </w:p>
        </w:tc>
        <w:tc>
          <w:tcPr>
            <w:tcW w:w="1678" w:type="dxa"/>
          </w:tcPr>
          <w:p w14:paraId="04E000E4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(0.028)</w:t>
            </w:r>
          </w:p>
        </w:tc>
      </w:tr>
      <w:tr w:rsidR="00425D9F" w:rsidRPr="002C7E58" w14:paraId="54760B88" w14:textId="77777777" w:rsidTr="00590CFE">
        <w:trPr>
          <w:trHeight w:val="20"/>
        </w:trPr>
        <w:tc>
          <w:tcPr>
            <w:tcW w:w="1595" w:type="dxa"/>
          </w:tcPr>
          <w:p w14:paraId="22A2D724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Controls</w:t>
            </w:r>
          </w:p>
        </w:tc>
        <w:tc>
          <w:tcPr>
            <w:tcW w:w="1677" w:type="dxa"/>
          </w:tcPr>
          <w:p w14:paraId="5C2448E8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678" w:type="dxa"/>
          </w:tcPr>
          <w:p w14:paraId="770DDB66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678" w:type="dxa"/>
          </w:tcPr>
          <w:p w14:paraId="69A6C034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678" w:type="dxa"/>
          </w:tcPr>
          <w:p w14:paraId="3D287750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</w:tr>
      <w:tr w:rsidR="00425D9F" w:rsidRPr="002C7E58" w14:paraId="5D05AAAD" w14:textId="77777777" w:rsidTr="00590CFE">
        <w:trPr>
          <w:trHeight w:val="20"/>
        </w:trPr>
        <w:tc>
          <w:tcPr>
            <w:tcW w:w="1595" w:type="dxa"/>
          </w:tcPr>
          <w:p w14:paraId="4FA54795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Year FE</w:t>
            </w:r>
          </w:p>
        </w:tc>
        <w:tc>
          <w:tcPr>
            <w:tcW w:w="1677" w:type="dxa"/>
          </w:tcPr>
          <w:p w14:paraId="12B7FD8B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678" w:type="dxa"/>
          </w:tcPr>
          <w:p w14:paraId="37866BE1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678" w:type="dxa"/>
          </w:tcPr>
          <w:p w14:paraId="3AE55AEC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678" w:type="dxa"/>
          </w:tcPr>
          <w:p w14:paraId="0BDDF4D1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</w:tr>
      <w:tr w:rsidR="00425D9F" w:rsidRPr="002C7E58" w14:paraId="1DE805EF" w14:textId="77777777" w:rsidTr="00590CFE">
        <w:trPr>
          <w:trHeight w:val="20"/>
        </w:trPr>
        <w:tc>
          <w:tcPr>
            <w:tcW w:w="1595" w:type="dxa"/>
          </w:tcPr>
          <w:p w14:paraId="3D7183E4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Province FE</w:t>
            </w:r>
          </w:p>
        </w:tc>
        <w:tc>
          <w:tcPr>
            <w:tcW w:w="1677" w:type="dxa"/>
          </w:tcPr>
          <w:p w14:paraId="46DDA1E3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678" w:type="dxa"/>
          </w:tcPr>
          <w:p w14:paraId="3F98560F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678" w:type="dxa"/>
          </w:tcPr>
          <w:p w14:paraId="522A5A0F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678" w:type="dxa"/>
          </w:tcPr>
          <w:p w14:paraId="3DCDDEC5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</w:tr>
      <w:tr w:rsidR="00425D9F" w:rsidRPr="002C7E58" w14:paraId="2879507C" w14:textId="77777777" w:rsidTr="00590CFE">
        <w:trPr>
          <w:trHeight w:val="20"/>
        </w:trPr>
        <w:tc>
          <w:tcPr>
            <w:tcW w:w="1595" w:type="dxa"/>
          </w:tcPr>
          <w:p w14:paraId="6938578C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  <w:t>N</w:t>
            </w:r>
          </w:p>
        </w:tc>
        <w:tc>
          <w:tcPr>
            <w:tcW w:w="1677" w:type="dxa"/>
          </w:tcPr>
          <w:p w14:paraId="318378C4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360</w:t>
            </w:r>
          </w:p>
        </w:tc>
        <w:tc>
          <w:tcPr>
            <w:tcW w:w="1678" w:type="dxa"/>
          </w:tcPr>
          <w:p w14:paraId="1BBCC80E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312</w:t>
            </w:r>
          </w:p>
        </w:tc>
        <w:tc>
          <w:tcPr>
            <w:tcW w:w="1678" w:type="dxa"/>
          </w:tcPr>
          <w:p w14:paraId="34537430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360</w:t>
            </w:r>
          </w:p>
        </w:tc>
        <w:tc>
          <w:tcPr>
            <w:tcW w:w="1678" w:type="dxa"/>
          </w:tcPr>
          <w:p w14:paraId="009D2AA3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330</w:t>
            </w:r>
          </w:p>
        </w:tc>
      </w:tr>
      <w:tr w:rsidR="00425D9F" w:rsidRPr="002C7E58" w14:paraId="74EDF0E8" w14:textId="77777777" w:rsidTr="00590CFE">
        <w:trPr>
          <w:trHeight w:val="20"/>
        </w:trPr>
        <w:tc>
          <w:tcPr>
            <w:tcW w:w="1595" w:type="dxa"/>
          </w:tcPr>
          <w:p w14:paraId="51117166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i/>
                <w:iCs/>
                <w:kern w:val="0"/>
                <w:sz w:val="21"/>
                <w:szCs w:val="21"/>
                <w:lang w:eastAsia="en-US"/>
              </w:rPr>
              <w:t>R</w:t>
            </w:r>
            <w:r w:rsidRPr="002C7E58">
              <w:rPr>
                <w:rFonts w:ascii="Times New Roman" w:hAnsi="Times New Roman" w:cs="Times New Roman"/>
                <w:i/>
                <w:iCs/>
                <w:kern w:val="0"/>
                <w:sz w:val="21"/>
                <w:szCs w:val="21"/>
                <w:vertAlign w:val="superscript"/>
                <w:lang w:eastAsia="en-US"/>
              </w:rPr>
              <w:t>2</w:t>
            </w:r>
          </w:p>
        </w:tc>
        <w:tc>
          <w:tcPr>
            <w:tcW w:w="1677" w:type="dxa"/>
          </w:tcPr>
          <w:p w14:paraId="25383EEB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0.9820</w:t>
            </w:r>
          </w:p>
        </w:tc>
        <w:tc>
          <w:tcPr>
            <w:tcW w:w="1678" w:type="dxa"/>
          </w:tcPr>
          <w:p w14:paraId="79D28BE5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0.9707</w:t>
            </w:r>
          </w:p>
        </w:tc>
        <w:tc>
          <w:tcPr>
            <w:tcW w:w="1678" w:type="dxa"/>
          </w:tcPr>
          <w:p w14:paraId="1D4DB7D2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0.9553</w:t>
            </w:r>
          </w:p>
        </w:tc>
        <w:tc>
          <w:tcPr>
            <w:tcW w:w="1678" w:type="dxa"/>
          </w:tcPr>
          <w:p w14:paraId="4991AEDB" w14:textId="77777777" w:rsidR="00425D9F" w:rsidRPr="002C7E58" w:rsidRDefault="00425D9F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 w:rsidRPr="002C7E58"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0.9512</w:t>
            </w:r>
          </w:p>
        </w:tc>
      </w:tr>
    </w:tbl>
    <w:p w14:paraId="673FDCF4" w14:textId="77777777" w:rsidR="009C6B29" w:rsidRPr="002C7E58" w:rsidRDefault="009C6B29" w:rsidP="009C6B29">
      <w:pPr>
        <w:widowControl/>
        <w:rPr>
          <w:rFonts w:ascii="Times New Roman" w:eastAsia="宋体" w:hAnsi="Times New Roman" w:cs="Times New Roman"/>
          <w:sz w:val="24"/>
          <w:szCs w:val="24"/>
        </w:rPr>
      </w:pPr>
      <w:r w:rsidRPr="002C7E58">
        <w:rPr>
          <w:rFonts w:ascii="Times New Roman" w:eastAsia="宋体" w:hAnsi="Times New Roman" w:cs="Times New Roman"/>
          <w:sz w:val="24"/>
          <w:szCs w:val="24"/>
        </w:rPr>
        <w:t>Note: ***, ** and * denote significance levels of 1 %, 5 % and 10 %.</w:t>
      </w:r>
    </w:p>
    <w:p w14:paraId="11C99ADD" w14:textId="7E46D152" w:rsidR="002C2A4A" w:rsidRPr="00EC6804" w:rsidRDefault="002C7E58" w:rsidP="002C7E58">
      <w:pPr>
        <w:widowControl/>
        <w:jc w:val="left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br w:type="page"/>
      </w:r>
    </w:p>
    <w:p w14:paraId="58F308A7" w14:textId="38324206" w:rsidR="00617B65" w:rsidRPr="002C7E58" w:rsidRDefault="00E11CA8" w:rsidP="00B27FA3">
      <w:pPr>
        <w:pStyle w:val="afe"/>
        <w:spacing w:before="240"/>
        <w:rPr>
          <w:rFonts w:eastAsia="宋体"/>
          <w:sz w:val="24"/>
          <w:szCs w:val="24"/>
        </w:rPr>
      </w:pPr>
      <w:bookmarkStart w:id="7" w:name="_Ref216098888"/>
      <w:r w:rsidRPr="002C7E58">
        <w:rPr>
          <w:rFonts w:hint="eastAsia"/>
          <w:sz w:val="24"/>
          <w:szCs w:val="24"/>
        </w:rPr>
        <w:lastRenderedPageBreak/>
        <w:t xml:space="preserve">Table </w:t>
      </w:r>
      <w:r w:rsidRPr="002C7E58">
        <w:rPr>
          <w:rFonts w:hint="eastAsia"/>
          <w:sz w:val="24"/>
          <w:szCs w:val="24"/>
        </w:rPr>
        <w:fldChar w:fldCharType="begin"/>
      </w:r>
      <w:r w:rsidRPr="002C7E58">
        <w:rPr>
          <w:rFonts w:hint="eastAsia"/>
          <w:sz w:val="24"/>
          <w:szCs w:val="24"/>
        </w:rPr>
        <w:instrText xml:space="preserve"> SEQ Table \* ARABIC </w:instrText>
      </w:r>
      <w:r w:rsidRPr="002C7E58">
        <w:rPr>
          <w:rFonts w:hint="eastAsia"/>
          <w:sz w:val="24"/>
          <w:szCs w:val="24"/>
        </w:rPr>
        <w:fldChar w:fldCharType="separate"/>
      </w:r>
      <w:r w:rsidR="00D00711" w:rsidRPr="002C7E58">
        <w:rPr>
          <w:noProof/>
          <w:sz w:val="24"/>
          <w:szCs w:val="24"/>
        </w:rPr>
        <w:t>6</w:t>
      </w:r>
      <w:r w:rsidRPr="002C7E58">
        <w:rPr>
          <w:rFonts w:hint="eastAsia"/>
          <w:sz w:val="24"/>
          <w:szCs w:val="24"/>
        </w:rPr>
        <w:fldChar w:fldCharType="end"/>
      </w:r>
      <w:bookmarkEnd w:id="7"/>
    </w:p>
    <w:p w14:paraId="4C97228C" w14:textId="78B741BD" w:rsidR="00223DFD" w:rsidRPr="002C7E58" w:rsidRDefault="00D229A5" w:rsidP="00B27FA3">
      <w:pPr>
        <w:spacing w:line="480" w:lineRule="auto"/>
        <w:jc w:val="left"/>
        <w:rPr>
          <w:rFonts w:ascii="Times New Roman" w:eastAsia="宋体" w:hAnsi="Times New Roman"/>
          <w:sz w:val="24"/>
          <w:szCs w:val="24"/>
        </w:rPr>
      </w:pPr>
      <w:r w:rsidRPr="00D229A5">
        <w:rPr>
          <w:rFonts w:ascii="Times New Roman" w:eastAsia="宋体" w:hAnsi="Times New Roman" w:hint="eastAsia"/>
          <w:sz w:val="24"/>
          <w:szCs w:val="24"/>
        </w:rPr>
        <w:t xml:space="preserve">The regression results of </w:t>
      </w:r>
      <w:r w:rsidRPr="002C7E58">
        <w:rPr>
          <w:rFonts w:ascii="Times New Roman" w:eastAsia="宋体" w:hAnsi="Times New Roman" w:hint="eastAsia"/>
          <w:sz w:val="24"/>
          <w:szCs w:val="24"/>
        </w:rPr>
        <w:t>m</w:t>
      </w:r>
      <w:r w:rsidRPr="002C7E58">
        <w:rPr>
          <w:rFonts w:ascii="Times New Roman" w:eastAsia="宋体" w:hAnsi="Times New Roman"/>
          <w:sz w:val="24"/>
          <w:szCs w:val="24"/>
        </w:rPr>
        <w:t xml:space="preserve">ediation </w:t>
      </w:r>
      <w:r w:rsidRPr="002C7E58">
        <w:rPr>
          <w:rFonts w:ascii="Times New Roman" w:eastAsia="宋体" w:hAnsi="Times New Roman" w:hint="eastAsia"/>
          <w:sz w:val="24"/>
          <w:szCs w:val="24"/>
        </w:rPr>
        <w:t>e</w:t>
      </w:r>
      <w:r w:rsidRPr="002C7E58">
        <w:rPr>
          <w:rFonts w:ascii="Times New Roman" w:eastAsia="宋体" w:hAnsi="Times New Roman"/>
          <w:sz w:val="24"/>
          <w:szCs w:val="24"/>
        </w:rPr>
        <w:t>ffects</w:t>
      </w:r>
      <w:r w:rsidRPr="002C7E58">
        <w:rPr>
          <w:rFonts w:ascii="Times New Roman" w:eastAsia="宋体" w:hAnsi="Times New Roman" w:hint="eastAsia"/>
          <w:sz w:val="24"/>
          <w:szCs w:val="24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2730"/>
        <w:gridCol w:w="2781"/>
        <w:gridCol w:w="2795"/>
      </w:tblGrid>
      <w:tr w:rsidR="00223DFD" w:rsidRPr="002C7E58" w14:paraId="2BE6BDF2" w14:textId="77777777" w:rsidTr="00951B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2730" w:type="dxa"/>
          </w:tcPr>
          <w:p w14:paraId="5D153AD6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2781" w:type="dxa"/>
          </w:tcPr>
          <w:p w14:paraId="127F05C0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(1)</w:t>
            </w:r>
          </w:p>
        </w:tc>
        <w:tc>
          <w:tcPr>
            <w:tcW w:w="2795" w:type="dxa"/>
          </w:tcPr>
          <w:p w14:paraId="2E0C60B5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(2)</w:t>
            </w:r>
          </w:p>
        </w:tc>
      </w:tr>
      <w:tr w:rsidR="00223DFD" w:rsidRPr="002C7E58" w14:paraId="0A81ACA3" w14:textId="77777777" w:rsidTr="00951B4A">
        <w:trPr>
          <w:trHeight w:val="20"/>
        </w:trPr>
        <w:tc>
          <w:tcPr>
            <w:tcW w:w="2730" w:type="dxa"/>
          </w:tcPr>
          <w:p w14:paraId="4E11BD9C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2781" w:type="dxa"/>
          </w:tcPr>
          <w:p w14:paraId="19A3FB91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GTI</w:t>
            </w:r>
          </w:p>
        </w:tc>
        <w:tc>
          <w:tcPr>
            <w:tcW w:w="2795" w:type="dxa"/>
          </w:tcPr>
          <w:p w14:paraId="42F6A0C0" w14:textId="77777777" w:rsidR="00223DFD" w:rsidRPr="002C7E58" w:rsidRDefault="00910307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AEA</w:t>
            </w:r>
          </w:p>
        </w:tc>
      </w:tr>
      <w:tr w:rsidR="00223DFD" w:rsidRPr="002C7E58" w14:paraId="41C2A19F" w14:textId="77777777" w:rsidTr="00951B4A">
        <w:trPr>
          <w:trHeight w:val="20"/>
        </w:trPr>
        <w:tc>
          <w:tcPr>
            <w:tcW w:w="2730" w:type="dxa"/>
          </w:tcPr>
          <w:p w14:paraId="2BC89640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NTU</w:t>
            </w:r>
          </w:p>
        </w:tc>
        <w:tc>
          <w:tcPr>
            <w:tcW w:w="2781" w:type="dxa"/>
          </w:tcPr>
          <w:p w14:paraId="4938CF18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0.1359***</w:t>
            </w:r>
          </w:p>
        </w:tc>
        <w:tc>
          <w:tcPr>
            <w:tcW w:w="2795" w:type="dxa"/>
          </w:tcPr>
          <w:p w14:paraId="236DAE40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1.9078***</w:t>
            </w:r>
          </w:p>
        </w:tc>
      </w:tr>
      <w:tr w:rsidR="00223DFD" w:rsidRPr="002C7E58" w14:paraId="53FB8F8A" w14:textId="77777777" w:rsidTr="00951B4A">
        <w:trPr>
          <w:trHeight w:val="20"/>
        </w:trPr>
        <w:tc>
          <w:tcPr>
            <w:tcW w:w="2730" w:type="dxa"/>
          </w:tcPr>
          <w:p w14:paraId="62BF1877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2781" w:type="dxa"/>
          </w:tcPr>
          <w:p w14:paraId="581A86EA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(0.013)</w:t>
            </w:r>
          </w:p>
        </w:tc>
        <w:tc>
          <w:tcPr>
            <w:tcW w:w="2795" w:type="dxa"/>
          </w:tcPr>
          <w:p w14:paraId="0CB69840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(0.384)</w:t>
            </w:r>
          </w:p>
        </w:tc>
      </w:tr>
      <w:tr w:rsidR="00223DFD" w:rsidRPr="002C7E58" w14:paraId="73F2BAA5" w14:textId="77777777" w:rsidTr="00951B4A">
        <w:trPr>
          <w:trHeight w:val="20"/>
        </w:trPr>
        <w:tc>
          <w:tcPr>
            <w:tcW w:w="2730" w:type="dxa"/>
          </w:tcPr>
          <w:p w14:paraId="74BE7520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cons</w:t>
            </w:r>
          </w:p>
        </w:tc>
        <w:tc>
          <w:tcPr>
            <w:tcW w:w="2781" w:type="dxa"/>
          </w:tcPr>
          <w:p w14:paraId="49A03E37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-0.0179***</w:t>
            </w:r>
          </w:p>
        </w:tc>
        <w:tc>
          <w:tcPr>
            <w:tcW w:w="2795" w:type="dxa"/>
          </w:tcPr>
          <w:p w14:paraId="237FABE8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-0.6943***</w:t>
            </w:r>
          </w:p>
        </w:tc>
      </w:tr>
      <w:tr w:rsidR="00223DFD" w:rsidRPr="002C7E58" w14:paraId="2282D4B9" w14:textId="77777777" w:rsidTr="00951B4A">
        <w:trPr>
          <w:trHeight w:val="20"/>
        </w:trPr>
        <w:tc>
          <w:tcPr>
            <w:tcW w:w="2730" w:type="dxa"/>
          </w:tcPr>
          <w:p w14:paraId="41EF4434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2781" w:type="dxa"/>
          </w:tcPr>
          <w:p w14:paraId="131846E6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(0.006)</w:t>
            </w:r>
          </w:p>
        </w:tc>
        <w:tc>
          <w:tcPr>
            <w:tcW w:w="2795" w:type="dxa"/>
          </w:tcPr>
          <w:p w14:paraId="2564AE63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(0.189)</w:t>
            </w:r>
          </w:p>
        </w:tc>
      </w:tr>
      <w:tr w:rsidR="00223DFD" w:rsidRPr="002C7E58" w14:paraId="0127FDC0" w14:textId="77777777" w:rsidTr="00951B4A">
        <w:trPr>
          <w:trHeight w:val="20"/>
        </w:trPr>
        <w:tc>
          <w:tcPr>
            <w:tcW w:w="2730" w:type="dxa"/>
          </w:tcPr>
          <w:p w14:paraId="10277EFF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Controls</w:t>
            </w:r>
          </w:p>
        </w:tc>
        <w:tc>
          <w:tcPr>
            <w:tcW w:w="2781" w:type="dxa"/>
          </w:tcPr>
          <w:p w14:paraId="563FC28B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2795" w:type="dxa"/>
          </w:tcPr>
          <w:p w14:paraId="67173A64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</w:tr>
      <w:tr w:rsidR="00223DFD" w:rsidRPr="002C7E58" w14:paraId="39E1FD07" w14:textId="77777777" w:rsidTr="00951B4A">
        <w:trPr>
          <w:trHeight w:val="20"/>
        </w:trPr>
        <w:tc>
          <w:tcPr>
            <w:tcW w:w="2730" w:type="dxa"/>
          </w:tcPr>
          <w:p w14:paraId="763E660B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Year FE</w:t>
            </w:r>
          </w:p>
        </w:tc>
        <w:tc>
          <w:tcPr>
            <w:tcW w:w="2781" w:type="dxa"/>
          </w:tcPr>
          <w:p w14:paraId="52DDB626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2795" w:type="dxa"/>
          </w:tcPr>
          <w:p w14:paraId="1EA1A274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</w:tr>
      <w:tr w:rsidR="00223DFD" w:rsidRPr="002C7E58" w14:paraId="7E6817BD" w14:textId="77777777" w:rsidTr="00951B4A">
        <w:trPr>
          <w:trHeight w:val="20"/>
        </w:trPr>
        <w:tc>
          <w:tcPr>
            <w:tcW w:w="2730" w:type="dxa"/>
          </w:tcPr>
          <w:p w14:paraId="2DB4DAEC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Province FE</w:t>
            </w:r>
          </w:p>
        </w:tc>
        <w:tc>
          <w:tcPr>
            <w:tcW w:w="2781" w:type="dxa"/>
          </w:tcPr>
          <w:p w14:paraId="0E3F605C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2795" w:type="dxa"/>
          </w:tcPr>
          <w:p w14:paraId="30606DFC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</w:tr>
      <w:tr w:rsidR="00223DFD" w:rsidRPr="002C7E58" w14:paraId="5E7BBE5D" w14:textId="77777777" w:rsidTr="00951B4A">
        <w:trPr>
          <w:trHeight w:val="20"/>
        </w:trPr>
        <w:tc>
          <w:tcPr>
            <w:tcW w:w="2730" w:type="dxa"/>
          </w:tcPr>
          <w:p w14:paraId="7A639A87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N</w:t>
            </w:r>
          </w:p>
        </w:tc>
        <w:tc>
          <w:tcPr>
            <w:tcW w:w="2781" w:type="dxa"/>
          </w:tcPr>
          <w:p w14:paraId="5A2C2A66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2795" w:type="dxa"/>
          </w:tcPr>
          <w:p w14:paraId="6B63608C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360</w:t>
            </w:r>
          </w:p>
        </w:tc>
      </w:tr>
      <w:tr w:rsidR="00223DFD" w:rsidRPr="002C7E58" w14:paraId="17F36070" w14:textId="77777777" w:rsidTr="00951B4A">
        <w:trPr>
          <w:trHeight w:val="20"/>
        </w:trPr>
        <w:tc>
          <w:tcPr>
            <w:tcW w:w="2730" w:type="dxa"/>
          </w:tcPr>
          <w:p w14:paraId="4C42D804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R</w:t>
            </w:r>
            <w:r w:rsidRPr="002C7E5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781" w:type="dxa"/>
          </w:tcPr>
          <w:p w14:paraId="3B65F050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0.5665</w:t>
            </w:r>
          </w:p>
        </w:tc>
        <w:tc>
          <w:tcPr>
            <w:tcW w:w="2795" w:type="dxa"/>
          </w:tcPr>
          <w:p w14:paraId="50C10541" w14:textId="77777777" w:rsidR="00223DFD" w:rsidRPr="002C7E58" w:rsidRDefault="00223DFD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0.5951</w:t>
            </w:r>
          </w:p>
        </w:tc>
      </w:tr>
    </w:tbl>
    <w:p w14:paraId="732CF1A6" w14:textId="2FC01D44" w:rsidR="00BB06F5" w:rsidRPr="002C7E58" w:rsidRDefault="009C6B29" w:rsidP="009C6B29">
      <w:pPr>
        <w:widowControl/>
        <w:rPr>
          <w:rFonts w:ascii="Times New Roman" w:eastAsia="宋体" w:hAnsi="Times New Roman" w:cs="Times New Roman"/>
          <w:sz w:val="24"/>
          <w:szCs w:val="24"/>
        </w:rPr>
      </w:pPr>
      <w:r w:rsidRPr="002C7E58">
        <w:rPr>
          <w:rFonts w:ascii="Times New Roman" w:eastAsia="宋体" w:hAnsi="Times New Roman" w:cs="Times New Roman"/>
          <w:sz w:val="24"/>
          <w:szCs w:val="24"/>
        </w:rPr>
        <w:t>Note: ***, ** and * denote significance levels of 1 %, 5 % and 10 %.</w:t>
      </w:r>
    </w:p>
    <w:p w14:paraId="32E25413" w14:textId="3ABD0904" w:rsidR="002C2A4A" w:rsidRPr="002C7E58" w:rsidRDefault="00BB06F5" w:rsidP="002C7E58">
      <w:pPr>
        <w:widowControl/>
        <w:jc w:val="left"/>
        <w:rPr>
          <w:rFonts w:ascii="Times New Roman" w:eastAsia="宋体" w:hAnsi="Times New Roman" w:cs="Times New Roman"/>
          <w:sz w:val="18"/>
          <w:szCs w:val="18"/>
        </w:rPr>
      </w:pPr>
      <w:r>
        <w:rPr>
          <w:rFonts w:ascii="Times New Roman" w:eastAsia="宋体" w:hAnsi="Times New Roman" w:cs="Times New Roman"/>
          <w:sz w:val="18"/>
          <w:szCs w:val="18"/>
        </w:rPr>
        <w:br w:type="page"/>
      </w:r>
    </w:p>
    <w:p w14:paraId="10CBFB73" w14:textId="14711BE0" w:rsidR="00617B65" w:rsidRPr="002C7E58" w:rsidRDefault="00E11CA8" w:rsidP="00B27FA3">
      <w:pPr>
        <w:pStyle w:val="afe"/>
        <w:spacing w:before="240"/>
        <w:rPr>
          <w:rFonts w:eastAsia="宋体"/>
          <w:sz w:val="24"/>
          <w:szCs w:val="24"/>
        </w:rPr>
      </w:pPr>
      <w:bookmarkStart w:id="8" w:name="_Ref216098914"/>
      <w:r w:rsidRPr="002C7E58">
        <w:rPr>
          <w:rFonts w:hint="eastAsia"/>
          <w:sz w:val="24"/>
          <w:szCs w:val="24"/>
        </w:rPr>
        <w:lastRenderedPageBreak/>
        <w:t xml:space="preserve">Table </w:t>
      </w:r>
      <w:r w:rsidRPr="002C7E58">
        <w:rPr>
          <w:rFonts w:hint="eastAsia"/>
          <w:sz w:val="24"/>
          <w:szCs w:val="24"/>
        </w:rPr>
        <w:fldChar w:fldCharType="begin"/>
      </w:r>
      <w:r w:rsidRPr="002C7E58">
        <w:rPr>
          <w:rFonts w:hint="eastAsia"/>
          <w:sz w:val="24"/>
          <w:szCs w:val="24"/>
        </w:rPr>
        <w:instrText xml:space="preserve"> SEQ Table \* ARABIC </w:instrText>
      </w:r>
      <w:r w:rsidRPr="002C7E58">
        <w:rPr>
          <w:rFonts w:hint="eastAsia"/>
          <w:sz w:val="24"/>
          <w:szCs w:val="24"/>
        </w:rPr>
        <w:fldChar w:fldCharType="separate"/>
      </w:r>
      <w:r w:rsidR="00D00711" w:rsidRPr="002C7E58">
        <w:rPr>
          <w:noProof/>
          <w:sz w:val="24"/>
          <w:szCs w:val="24"/>
        </w:rPr>
        <w:t>7</w:t>
      </w:r>
      <w:r w:rsidRPr="002C7E58">
        <w:rPr>
          <w:rFonts w:hint="eastAsia"/>
          <w:sz w:val="24"/>
          <w:szCs w:val="24"/>
        </w:rPr>
        <w:fldChar w:fldCharType="end"/>
      </w:r>
      <w:bookmarkEnd w:id="8"/>
    </w:p>
    <w:p w14:paraId="25568D5D" w14:textId="70A84F96" w:rsidR="00041072" w:rsidRPr="002C7E58" w:rsidRDefault="00D229A5" w:rsidP="00B27FA3">
      <w:pPr>
        <w:spacing w:line="480" w:lineRule="auto"/>
        <w:jc w:val="left"/>
        <w:rPr>
          <w:rFonts w:ascii="Times New Roman" w:eastAsia="宋体" w:hAnsi="Times New Roman"/>
          <w:sz w:val="24"/>
          <w:szCs w:val="24"/>
        </w:rPr>
      </w:pPr>
      <w:r w:rsidRPr="00D229A5">
        <w:rPr>
          <w:rFonts w:ascii="Times New Roman" w:eastAsia="宋体" w:hAnsi="Times New Roman" w:hint="eastAsia"/>
          <w:sz w:val="24"/>
          <w:szCs w:val="24"/>
        </w:rPr>
        <w:t xml:space="preserve">The regression results of </w:t>
      </w:r>
      <w:r w:rsidRPr="002C7E58">
        <w:rPr>
          <w:rFonts w:ascii="Times New Roman" w:eastAsia="宋体" w:hAnsi="Times New Roman" w:hint="eastAsia"/>
          <w:sz w:val="24"/>
          <w:szCs w:val="24"/>
        </w:rPr>
        <w:t>m</w:t>
      </w:r>
      <w:r w:rsidRPr="002C7E58">
        <w:rPr>
          <w:rFonts w:ascii="Times New Roman" w:eastAsia="宋体" w:hAnsi="Times New Roman"/>
          <w:sz w:val="24"/>
          <w:szCs w:val="24"/>
        </w:rPr>
        <w:t xml:space="preserve">oderating </w:t>
      </w:r>
      <w:r w:rsidR="00B27FA3" w:rsidRPr="002C7E58">
        <w:rPr>
          <w:rFonts w:ascii="Times New Roman" w:eastAsia="宋体" w:hAnsi="Times New Roman" w:hint="eastAsia"/>
          <w:sz w:val="24"/>
          <w:szCs w:val="24"/>
        </w:rPr>
        <w:t>e</w:t>
      </w:r>
      <w:r w:rsidRPr="002C7E58">
        <w:rPr>
          <w:rFonts w:ascii="Times New Roman" w:eastAsia="宋体" w:hAnsi="Times New Roman"/>
          <w:sz w:val="24"/>
          <w:szCs w:val="24"/>
        </w:rPr>
        <w:t>ffects</w:t>
      </w:r>
      <w:r w:rsidR="00B27FA3" w:rsidRPr="002C7E58">
        <w:rPr>
          <w:rFonts w:ascii="Times New Roman" w:eastAsia="宋体" w:hAnsi="Times New Roman" w:hint="eastAsia"/>
          <w:sz w:val="24"/>
          <w:szCs w:val="24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2734"/>
        <w:gridCol w:w="2786"/>
        <w:gridCol w:w="2786"/>
      </w:tblGrid>
      <w:tr w:rsidR="00041072" w:rsidRPr="002C7E58" w14:paraId="2570CD85" w14:textId="77777777" w:rsidTr="00951B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2734" w:type="dxa"/>
          </w:tcPr>
          <w:p w14:paraId="0479ECC0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2786" w:type="dxa"/>
          </w:tcPr>
          <w:p w14:paraId="547C2B8F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(1)</w:t>
            </w:r>
          </w:p>
        </w:tc>
        <w:tc>
          <w:tcPr>
            <w:tcW w:w="2786" w:type="dxa"/>
          </w:tcPr>
          <w:p w14:paraId="3A9FF46D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(2)</w:t>
            </w:r>
          </w:p>
        </w:tc>
      </w:tr>
      <w:tr w:rsidR="00041072" w:rsidRPr="002C7E58" w14:paraId="30E646CD" w14:textId="77777777" w:rsidTr="00951B4A">
        <w:trPr>
          <w:trHeight w:val="20"/>
        </w:trPr>
        <w:tc>
          <w:tcPr>
            <w:tcW w:w="2734" w:type="dxa"/>
          </w:tcPr>
          <w:p w14:paraId="73892B93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2786" w:type="dxa"/>
          </w:tcPr>
          <w:p w14:paraId="70599272" w14:textId="77777777" w:rsidR="00041072" w:rsidRPr="002C7E58" w:rsidRDefault="00876105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A</w:t>
            </w:r>
            <w:r w:rsidR="004C54DD"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ER</w:t>
            </w:r>
          </w:p>
        </w:tc>
        <w:tc>
          <w:tcPr>
            <w:tcW w:w="2786" w:type="dxa"/>
          </w:tcPr>
          <w:p w14:paraId="37541CEB" w14:textId="77777777" w:rsidR="00041072" w:rsidRPr="002C7E58" w:rsidRDefault="00876105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A</w:t>
            </w:r>
            <w:r w:rsidR="004C54DD"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ER</w:t>
            </w:r>
          </w:p>
        </w:tc>
      </w:tr>
      <w:tr w:rsidR="00041072" w:rsidRPr="002C7E58" w14:paraId="5118B104" w14:textId="77777777" w:rsidTr="00951B4A">
        <w:trPr>
          <w:trHeight w:val="20"/>
        </w:trPr>
        <w:tc>
          <w:tcPr>
            <w:tcW w:w="2734" w:type="dxa"/>
          </w:tcPr>
          <w:p w14:paraId="0D3701BD" w14:textId="77777777" w:rsidR="00041072" w:rsidRPr="002C7E58" w:rsidRDefault="00876105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NTU</w:t>
            </w:r>
          </w:p>
        </w:tc>
        <w:tc>
          <w:tcPr>
            <w:tcW w:w="2786" w:type="dxa"/>
          </w:tcPr>
          <w:p w14:paraId="124A6C48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0.3896***</w:t>
            </w:r>
          </w:p>
        </w:tc>
        <w:tc>
          <w:tcPr>
            <w:tcW w:w="2786" w:type="dxa"/>
          </w:tcPr>
          <w:p w14:paraId="4C28B79C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0.4469***</w:t>
            </w:r>
          </w:p>
        </w:tc>
      </w:tr>
      <w:tr w:rsidR="00041072" w:rsidRPr="002C7E58" w14:paraId="72B5B981" w14:textId="77777777" w:rsidTr="00951B4A">
        <w:trPr>
          <w:trHeight w:val="20"/>
        </w:trPr>
        <w:tc>
          <w:tcPr>
            <w:tcW w:w="2734" w:type="dxa"/>
          </w:tcPr>
          <w:p w14:paraId="3B4BBC06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2786" w:type="dxa"/>
          </w:tcPr>
          <w:p w14:paraId="6378F64A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(0.063)</w:t>
            </w:r>
          </w:p>
        </w:tc>
        <w:tc>
          <w:tcPr>
            <w:tcW w:w="2786" w:type="dxa"/>
          </w:tcPr>
          <w:p w14:paraId="328D52FE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(0.057)</w:t>
            </w:r>
          </w:p>
        </w:tc>
      </w:tr>
      <w:tr w:rsidR="00041072" w:rsidRPr="002C7E58" w14:paraId="660D6BB9" w14:textId="77777777" w:rsidTr="00951B4A">
        <w:trPr>
          <w:trHeight w:val="20"/>
        </w:trPr>
        <w:tc>
          <w:tcPr>
            <w:tcW w:w="2734" w:type="dxa"/>
          </w:tcPr>
          <w:p w14:paraId="409A84E5" w14:textId="77777777" w:rsidR="00041072" w:rsidRPr="002C7E58" w:rsidRDefault="00876105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NTU*GFI</w:t>
            </w:r>
          </w:p>
        </w:tc>
        <w:tc>
          <w:tcPr>
            <w:tcW w:w="2786" w:type="dxa"/>
          </w:tcPr>
          <w:p w14:paraId="02E928ED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0.2794**</w:t>
            </w:r>
          </w:p>
        </w:tc>
        <w:tc>
          <w:tcPr>
            <w:tcW w:w="2786" w:type="dxa"/>
          </w:tcPr>
          <w:p w14:paraId="45D3B682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041072" w:rsidRPr="002C7E58" w14:paraId="482CD2AA" w14:textId="77777777" w:rsidTr="00951B4A">
        <w:trPr>
          <w:trHeight w:val="20"/>
        </w:trPr>
        <w:tc>
          <w:tcPr>
            <w:tcW w:w="2734" w:type="dxa"/>
          </w:tcPr>
          <w:p w14:paraId="2BEA8887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2786" w:type="dxa"/>
          </w:tcPr>
          <w:p w14:paraId="5F84613B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(0.123)</w:t>
            </w:r>
          </w:p>
        </w:tc>
        <w:tc>
          <w:tcPr>
            <w:tcW w:w="2786" w:type="dxa"/>
          </w:tcPr>
          <w:p w14:paraId="74930B7E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041072" w:rsidRPr="002C7E58" w14:paraId="35C1A110" w14:textId="77777777" w:rsidTr="00951B4A">
        <w:trPr>
          <w:trHeight w:val="20"/>
        </w:trPr>
        <w:tc>
          <w:tcPr>
            <w:tcW w:w="2734" w:type="dxa"/>
          </w:tcPr>
          <w:p w14:paraId="7A9AA131" w14:textId="77777777" w:rsidR="00041072" w:rsidRPr="002C7E58" w:rsidRDefault="00876105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GFI</w:t>
            </w:r>
          </w:p>
        </w:tc>
        <w:tc>
          <w:tcPr>
            <w:tcW w:w="2786" w:type="dxa"/>
          </w:tcPr>
          <w:p w14:paraId="1926C20D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-0.0218</w:t>
            </w:r>
          </w:p>
        </w:tc>
        <w:tc>
          <w:tcPr>
            <w:tcW w:w="2786" w:type="dxa"/>
          </w:tcPr>
          <w:p w14:paraId="7EEF19E7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041072" w:rsidRPr="002C7E58" w14:paraId="1716E490" w14:textId="77777777" w:rsidTr="00951B4A">
        <w:trPr>
          <w:trHeight w:val="20"/>
        </w:trPr>
        <w:tc>
          <w:tcPr>
            <w:tcW w:w="2734" w:type="dxa"/>
          </w:tcPr>
          <w:p w14:paraId="604CBD40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2786" w:type="dxa"/>
          </w:tcPr>
          <w:p w14:paraId="7B05234D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(0.044)</w:t>
            </w:r>
          </w:p>
        </w:tc>
        <w:tc>
          <w:tcPr>
            <w:tcW w:w="2786" w:type="dxa"/>
          </w:tcPr>
          <w:p w14:paraId="0F284620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041072" w:rsidRPr="002C7E58" w14:paraId="60116EDB" w14:textId="77777777" w:rsidTr="00951B4A">
        <w:trPr>
          <w:trHeight w:val="20"/>
        </w:trPr>
        <w:tc>
          <w:tcPr>
            <w:tcW w:w="2734" w:type="dxa"/>
          </w:tcPr>
          <w:p w14:paraId="644B1EDC" w14:textId="77777777" w:rsidR="00041072" w:rsidRPr="002C7E58" w:rsidRDefault="00876105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NTU*APR</w:t>
            </w:r>
          </w:p>
        </w:tc>
        <w:tc>
          <w:tcPr>
            <w:tcW w:w="2786" w:type="dxa"/>
          </w:tcPr>
          <w:p w14:paraId="30EBC0C1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786" w:type="dxa"/>
          </w:tcPr>
          <w:p w14:paraId="5F4E75FE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0.0758*</w:t>
            </w:r>
          </w:p>
        </w:tc>
      </w:tr>
      <w:tr w:rsidR="00041072" w:rsidRPr="002C7E58" w14:paraId="062F7CD4" w14:textId="77777777" w:rsidTr="00951B4A">
        <w:trPr>
          <w:trHeight w:val="20"/>
        </w:trPr>
        <w:tc>
          <w:tcPr>
            <w:tcW w:w="2734" w:type="dxa"/>
          </w:tcPr>
          <w:p w14:paraId="17D6C2BE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2786" w:type="dxa"/>
          </w:tcPr>
          <w:p w14:paraId="24F9BE2E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786" w:type="dxa"/>
          </w:tcPr>
          <w:p w14:paraId="1C01A54F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(0.046)</w:t>
            </w:r>
          </w:p>
        </w:tc>
      </w:tr>
      <w:tr w:rsidR="00041072" w:rsidRPr="002C7E58" w14:paraId="0D997B8F" w14:textId="77777777" w:rsidTr="00951B4A">
        <w:trPr>
          <w:trHeight w:val="20"/>
        </w:trPr>
        <w:tc>
          <w:tcPr>
            <w:tcW w:w="2734" w:type="dxa"/>
          </w:tcPr>
          <w:p w14:paraId="66D47C2C" w14:textId="77777777" w:rsidR="00041072" w:rsidRPr="002C7E58" w:rsidRDefault="00876105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APR</w:t>
            </w:r>
          </w:p>
        </w:tc>
        <w:tc>
          <w:tcPr>
            <w:tcW w:w="2786" w:type="dxa"/>
          </w:tcPr>
          <w:p w14:paraId="00AC95CE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786" w:type="dxa"/>
          </w:tcPr>
          <w:p w14:paraId="77FBAFF0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-0.0181</w:t>
            </w:r>
          </w:p>
        </w:tc>
      </w:tr>
      <w:tr w:rsidR="00041072" w:rsidRPr="002C7E58" w14:paraId="3EAA82B5" w14:textId="77777777" w:rsidTr="00951B4A">
        <w:trPr>
          <w:trHeight w:val="20"/>
        </w:trPr>
        <w:tc>
          <w:tcPr>
            <w:tcW w:w="2734" w:type="dxa"/>
          </w:tcPr>
          <w:p w14:paraId="5425D538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2786" w:type="dxa"/>
          </w:tcPr>
          <w:p w14:paraId="4A71AEFE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786" w:type="dxa"/>
          </w:tcPr>
          <w:p w14:paraId="06532476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(0.013)</w:t>
            </w:r>
          </w:p>
        </w:tc>
      </w:tr>
      <w:tr w:rsidR="00041072" w:rsidRPr="002C7E58" w14:paraId="5BC72480" w14:textId="77777777" w:rsidTr="00951B4A">
        <w:trPr>
          <w:trHeight w:val="20"/>
        </w:trPr>
        <w:tc>
          <w:tcPr>
            <w:tcW w:w="2734" w:type="dxa"/>
          </w:tcPr>
          <w:p w14:paraId="2E652A4E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cons</w:t>
            </w:r>
          </w:p>
        </w:tc>
        <w:tc>
          <w:tcPr>
            <w:tcW w:w="2786" w:type="dxa"/>
          </w:tcPr>
          <w:p w14:paraId="7A14AFEC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0.0160</w:t>
            </w:r>
          </w:p>
        </w:tc>
        <w:tc>
          <w:tcPr>
            <w:tcW w:w="2786" w:type="dxa"/>
          </w:tcPr>
          <w:p w14:paraId="06ADFCC7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-0.0051</w:t>
            </w:r>
          </w:p>
        </w:tc>
      </w:tr>
      <w:tr w:rsidR="00041072" w:rsidRPr="002C7E58" w14:paraId="32327CC8" w14:textId="77777777" w:rsidTr="00951B4A">
        <w:trPr>
          <w:trHeight w:val="20"/>
        </w:trPr>
        <w:tc>
          <w:tcPr>
            <w:tcW w:w="2734" w:type="dxa"/>
          </w:tcPr>
          <w:p w14:paraId="01D023E9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2786" w:type="dxa"/>
          </w:tcPr>
          <w:p w14:paraId="28FE5A38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(0.024)</w:t>
            </w:r>
          </w:p>
        </w:tc>
        <w:tc>
          <w:tcPr>
            <w:tcW w:w="2786" w:type="dxa"/>
          </w:tcPr>
          <w:p w14:paraId="40D7CF24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(0.023)</w:t>
            </w:r>
          </w:p>
        </w:tc>
      </w:tr>
      <w:tr w:rsidR="00041072" w:rsidRPr="002C7E58" w14:paraId="6352D90E" w14:textId="77777777" w:rsidTr="00951B4A">
        <w:trPr>
          <w:trHeight w:val="20"/>
        </w:trPr>
        <w:tc>
          <w:tcPr>
            <w:tcW w:w="2734" w:type="dxa"/>
          </w:tcPr>
          <w:p w14:paraId="55E9E34A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Controls</w:t>
            </w:r>
          </w:p>
        </w:tc>
        <w:tc>
          <w:tcPr>
            <w:tcW w:w="2786" w:type="dxa"/>
          </w:tcPr>
          <w:p w14:paraId="08C17789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2786" w:type="dxa"/>
          </w:tcPr>
          <w:p w14:paraId="01137A98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</w:tr>
      <w:tr w:rsidR="00CE2382" w:rsidRPr="002C7E58" w14:paraId="544C030B" w14:textId="77777777" w:rsidTr="00951B4A">
        <w:trPr>
          <w:trHeight w:val="20"/>
        </w:trPr>
        <w:tc>
          <w:tcPr>
            <w:tcW w:w="2734" w:type="dxa"/>
          </w:tcPr>
          <w:p w14:paraId="7C5DE4FF" w14:textId="77777777" w:rsidR="00CE2382" w:rsidRPr="002C7E58" w:rsidRDefault="00CE238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Year FE</w:t>
            </w:r>
          </w:p>
        </w:tc>
        <w:tc>
          <w:tcPr>
            <w:tcW w:w="2786" w:type="dxa"/>
          </w:tcPr>
          <w:p w14:paraId="3926FA0E" w14:textId="77777777" w:rsidR="00CE2382" w:rsidRPr="002C7E58" w:rsidRDefault="00CE238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2786" w:type="dxa"/>
          </w:tcPr>
          <w:p w14:paraId="2753C8D3" w14:textId="77777777" w:rsidR="00CE2382" w:rsidRPr="002C7E58" w:rsidRDefault="00CE238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</w:tr>
      <w:tr w:rsidR="00CE2382" w:rsidRPr="002C7E58" w14:paraId="0562FE8E" w14:textId="77777777" w:rsidTr="00951B4A">
        <w:trPr>
          <w:trHeight w:val="20"/>
        </w:trPr>
        <w:tc>
          <w:tcPr>
            <w:tcW w:w="2734" w:type="dxa"/>
          </w:tcPr>
          <w:p w14:paraId="031DA646" w14:textId="77777777" w:rsidR="00CE2382" w:rsidRPr="002C7E58" w:rsidRDefault="00CE238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Province FE</w:t>
            </w:r>
          </w:p>
        </w:tc>
        <w:tc>
          <w:tcPr>
            <w:tcW w:w="2786" w:type="dxa"/>
          </w:tcPr>
          <w:p w14:paraId="238086C6" w14:textId="77777777" w:rsidR="00CE2382" w:rsidRPr="002C7E58" w:rsidRDefault="00CE238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2786" w:type="dxa"/>
          </w:tcPr>
          <w:p w14:paraId="14BF2E61" w14:textId="77777777" w:rsidR="00CE2382" w:rsidRPr="002C7E58" w:rsidRDefault="00CE238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</w:tr>
      <w:tr w:rsidR="00041072" w:rsidRPr="002C7E58" w14:paraId="47690367" w14:textId="77777777" w:rsidTr="00951B4A">
        <w:trPr>
          <w:trHeight w:val="20"/>
        </w:trPr>
        <w:tc>
          <w:tcPr>
            <w:tcW w:w="2734" w:type="dxa"/>
          </w:tcPr>
          <w:p w14:paraId="41CC53B8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N</w:t>
            </w:r>
          </w:p>
        </w:tc>
        <w:tc>
          <w:tcPr>
            <w:tcW w:w="2786" w:type="dxa"/>
          </w:tcPr>
          <w:p w14:paraId="56B49448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360</w:t>
            </w:r>
          </w:p>
        </w:tc>
        <w:tc>
          <w:tcPr>
            <w:tcW w:w="2786" w:type="dxa"/>
          </w:tcPr>
          <w:p w14:paraId="68A97136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360</w:t>
            </w:r>
          </w:p>
        </w:tc>
      </w:tr>
      <w:tr w:rsidR="00041072" w:rsidRPr="002C7E58" w14:paraId="6204A5B8" w14:textId="77777777" w:rsidTr="00951B4A">
        <w:trPr>
          <w:trHeight w:val="20"/>
        </w:trPr>
        <w:tc>
          <w:tcPr>
            <w:tcW w:w="2734" w:type="dxa"/>
          </w:tcPr>
          <w:p w14:paraId="22B457A4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R</w:t>
            </w:r>
            <w:r w:rsidRPr="002C7E5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786" w:type="dxa"/>
          </w:tcPr>
          <w:p w14:paraId="7B930484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0.9556</w:t>
            </w:r>
          </w:p>
        </w:tc>
        <w:tc>
          <w:tcPr>
            <w:tcW w:w="2786" w:type="dxa"/>
          </w:tcPr>
          <w:p w14:paraId="52214944" w14:textId="77777777" w:rsidR="00041072" w:rsidRPr="002C7E58" w:rsidRDefault="00041072" w:rsidP="00201477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0.9538</w:t>
            </w:r>
          </w:p>
        </w:tc>
      </w:tr>
    </w:tbl>
    <w:p w14:paraId="7A824FA5" w14:textId="218683CF" w:rsidR="00BB06F5" w:rsidRPr="002C7E58" w:rsidRDefault="009C6B29" w:rsidP="00615D3D">
      <w:pPr>
        <w:widowControl/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2C7E58">
        <w:rPr>
          <w:rFonts w:ascii="Times New Roman" w:eastAsia="宋体" w:hAnsi="Times New Roman" w:cs="Times New Roman"/>
          <w:sz w:val="24"/>
          <w:szCs w:val="24"/>
        </w:rPr>
        <w:t>Note: ***, ** and * denote significance levels of 1 %, 5 % and 10 %.</w:t>
      </w:r>
    </w:p>
    <w:p w14:paraId="53F60E11" w14:textId="4B67A454" w:rsidR="002C2A4A" w:rsidRPr="00E70CDD" w:rsidRDefault="00BB06F5" w:rsidP="002C7E58">
      <w:pPr>
        <w:widowControl/>
        <w:jc w:val="left"/>
        <w:rPr>
          <w:rFonts w:ascii="Times New Roman" w:eastAsia="宋体" w:hAnsi="Times New Roman" w:cs="Times New Roman"/>
          <w:sz w:val="18"/>
          <w:szCs w:val="18"/>
        </w:rPr>
      </w:pPr>
      <w:r>
        <w:rPr>
          <w:rFonts w:ascii="Times New Roman" w:eastAsia="宋体" w:hAnsi="Times New Roman" w:cs="Times New Roman"/>
          <w:sz w:val="18"/>
          <w:szCs w:val="18"/>
        </w:rPr>
        <w:br w:type="page"/>
      </w:r>
    </w:p>
    <w:p w14:paraId="748492DB" w14:textId="183B99D7" w:rsidR="00617B65" w:rsidRPr="002C7E58" w:rsidRDefault="00E11CA8" w:rsidP="00615D3D">
      <w:pPr>
        <w:pStyle w:val="afe"/>
        <w:spacing w:before="240"/>
        <w:rPr>
          <w:rFonts w:eastAsia="宋体"/>
          <w:sz w:val="24"/>
          <w:szCs w:val="24"/>
        </w:rPr>
      </w:pPr>
      <w:bookmarkStart w:id="9" w:name="_Ref216098976"/>
      <w:r w:rsidRPr="002C7E58">
        <w:rPr>
          <w:rFonts w:hint="eastAsia"/>
          <w:sz w:val="24"/>
          <w:szCs w:val="24"/>
        </w:rPr>
        <w:lastRenderedPageBreak/>
        <w:t xml:space="preserve">Table </w:t>
      </w:r>
      <w:r w:rsidRPr="002C7E58">
        <w:rPr>
          <w:rFonts w:hint="eastAsia"/>
          <w:sz w:val="24"/>
          <w:szCs w:val="24"/>
        </w:rPr>
        <w:fldChar w:fldCharType="begin"/>
      </w:r>
      <w:r w:rsidRPr="002C7E58">
        <w:rPr>
          <w:rFonts w:hint="eastAsia"/>
          <w:sz w:val="24"/>
          <w:szCs w:val="24"/>
        </w:rPr>
        <w:instrText xml:space="preserve"> SEQ Table \* ARABIC </w:instrText>
      </w:r>
      <w:r w:rsidRPr="002C7E58">
        <w:rPr>
          <w:rFonts w:hint="eastAsia"/>
          <w:sz w:val="24"/>
          <w:szCs w:val="24"/>
        </w:rPr>
        <w:fldChar w:fldCharType="separate"/>
      </w:r>
      <w:r w:rsidR="00D00711" w:rsidRPr="002C7E58">
        <w:rPr>
          <w:noProof/>
          <w:sz w:val="24"/>
          <w:szCs w:val="24"/>
        </w:rPr>
        <w:t>8</w:t>
      </w:r>
      <w:r w:rsidRPr="002C7E58">
        <w:rPr>
          <w:rFonts w:hint="eastAsia"/>
          <w:sz w:val="24"/>
          <w:szCs w:val="24"/>
        </w:rPr>
        <w:fldChar w:fldCharType="end"/>
      </w:r>
      <w:bookmarkEnd w:id="9"/>
    </w:p>
    <w:p w14:paraId="08F27035" w14:textId="77777777" w:rsidR="00D229A5" w:rsidRPr="00D229A5" w:rsidRDefault="00D229A5" w:rsidP="00D229A5">
      <w:pPr>
        <w:spacing w:line="480" w:lineRule="auto"/>
        <w:rPr>
          <w:rFonts w:ascii="Times New Roman" w:eastAsia="等线" w:hAnsi="Times New Roman" w:cs="Times New Roman"/>
          <w:sz w:val="24"/>
          <w:szCs w:val="24"/>
        </w:rPr>
      </w:pPr>
      <w:r w:rsidRPr="00D229A5">
        <w:rPr>
          <w:rFonts w:ascii="Times New Roman" w:eastAsia="等线" w:hAnsi="Times New Roman" w:cs="Times New Roman" w:hint="eastAsia"/>
          <w:sz w:val="24"/>
          <w:szCs w:val="24"/>
        </w:rPr>
        <w:t>The regression results of heterogeneity analysis.</w:t>
      </w:r>
    </w:p>
    <w:tbl>
      <w:tblPr>
        <w:tblStyle w:val="afa"/>
        <w:tblW w:w="8545" w:type="dxa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168"/>
        <w:gridCol w:w="1054"/>
        <w:gridCol w:w="1053"/>
        <w:gridCol w:w="1054"/>
        <w:gridCol w:w="1054"/>
        <w:gridCol w:w="1054"/>
        <w:gridCol w:w="1054"/>
        <w:gridCol w:w="1054"/>
      </w:tblGrid>
      <w:tr w:rsidR="00CB306F" w:rsidRPr="002C7E58" w14:paraId="719DEB24" w14:textId="77777777" w:rsidTr="00CB30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168" w:type="dxa"/>
            <w:tcBorders>
              <w:bottom w:val="nil"/>
            </w:tcBorders>
          </w:tcPr>
          <w:p w14:paraId="029137A4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4" w:type="dxa"/>
            <w:tcBorders>
              <w:bottom w:val="nil"/>
            </w:tcBorders>
          </w:tcPr>
          <w:p w14:paraId="18104893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eastAsiaTheme="minorEastAsia" w:hAnsi="Times New Roman" w:cs="Times New Roman" w:hint="eastAsia"/>
                <w:sz w:val="21"/>
                <w:szCs w:val="21"/>
              </w:rPr>
              <w:t>(1)</w:t>
            </w:r>
          </w:p>
        </w:tc>
        <w:tc>
          <w:tcPr>
            <w:tcW w:w="1053" w:type="dxa"/>
            <w:tcBorders>
              <w:bottom w:val="nil"/>
            </w:tcBorders>
          </w:tcPr>
          <w:p w14:paraId="43BCF982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(2)</w:t>
            </w:r>
          </w:p>
        </w:tc>
        <w:tc>
          <w:tcPr>
            <w:tcW w:w="1054" w:type="dxa"/>
            <w:tcBorders>
              <w:bottom w:val="nil"/>
            </w:tcBorders>
          </w:tcPr>
          <w:p w14:paraId="43BCD35B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eastAsiaTheme="minorEastAsia" w:hAnsi="Times New Roman" w:cs="Times New Roman" w:hint="eastAsia"/>
                <w:sz w:val="21"/>
                <w:szCs w:val="21"/>
              </w:rPr>
              <w:t>(3)</w:t>
            </w:r>
          </w:p>
        </w:tc>
        <w:tc>
          <w:tcPr>
            <w:tcW w:w="1054" w:type="dxa"/>
            <w:tcBorders>
              <w:bottom w:val="nil"/>
            </w:tcBorders>
          </w:tcPr>
          <w:p w14:paraId="3E052FD0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eastAsiaTheme="minorEastAsia" w:hAnsi="Times New Roman" w:cs="Times New Roman" w:hint="eastAsia"/>
                <w:sz w:val="21"/>
                <w:szCs w:val="21"/>
              </w:rPr>
              <w:t>(4)</w:t>
            </w:r>
          </w:p>
        </w:tc>
        <w:tc>
          <w:tcPr>
            <w:tcW w:w="1054" w:type="dxa"/>
            <w:tcBorders>
              <w:bottom w:val="nil"/>
            </w:tcBorders>
          </w:tcPr>
          <w:p w14:paraId="68080BA9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(5)</w:t>
            </w:r>
          </w:p>
        </w:tc>
        <w:tc>
          <w:tcPr>
            <w:tcW w:w="1054" w:type="dxa"/>
            <w:tcBorders>
              <w:bottom w:val="nil"/>
            </w:tcBorders>
          </w:tcPr>
          <w:p w14:paraId="17B44F14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(6)</w:t>
            </w:r>
          </w:p>
        </w:tc>
        <w:tc>
          <w:tcPr>
            <w:tcW w:w="1054" w:type="dxa"/>
            <w:tcBorders>
              <w:bottom w:val="nil"/>
            </w:tcBorders>
          </w:tcPr>
          <w:p w14:paraId="7B4A6F54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(7)</w:t>
            </w:r>
          </w:p>
        </w:tc>
      </w:tr>
      <w:tr w:rsidR="00CB306F" w:rsidRPr="002C7E58" w14:paraId="5D005912" w14:textId="77777777" w:rsidTr="00CB306F">
        <w:trPr>
          <w:trHeight w:val="283"/>
        </w:trPr>
        <w:tc>
          <w:tcPr>
            <w:tcW w:w="1168" w:type="dxa"/>
            <w:tcBorders>
              <w:top w:val="nil"/>
              <w:bottom w:val="nil"/>
            </w:tcBorders>
          </w:tcPr>
          <w:p w14:paraId="5252A735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47E58215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AER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4ABC33B3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AER</w:t>
            </w: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31182C3A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AER</w:t>
            </w: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07656A84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AER</w:t>
            </w: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58B3FB54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AER</w:t>
            </w: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0BBDBA42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AER</w:t>
            </w: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089F294E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AER</w:t>
            </w:r>
          </w:p>
        </w:tc>
      </w:tr>
      <w:tr w:rsidR="00CB306F" w:rsidRPr="002C7E58" w14:paraId="79EE4FFC" w14:textId="77777777" w:rsidTr="00CB306F">
        <w:trPr>
          <w:trHeight w:val="283"/>
        </w:trPr>
        <w:tc>
          <w:tcPr>
            <w:tcW w:w="1168" w:type="dxa"/>
            <w:tcBorders>
              <w:top w:val="nil"/>
              <w:bottom w:val="nil"/>
            </w:tcBorders>
          </w:tcPr>
          <w:p w14:paraId="7165E92B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bookmarkStart w:id="10" w:name="_Hlk206338222"/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6DAF0A75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2C7E5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high_</w:t>
            </w:r>
            <w:r w:rsidRPr="002C7E58">
              <w:rPr>
                <w:rFonts w:ascii="Times New Roman" w:eastAsiaTheme="minorEastAsia" w:hAnsi="Times New Roman" w:cs="Times New Roman" w:hint="eastAsia"/>
                <w:i/>
                <w:iCs/>
                <w:sz w:val="21"/>
                <w:szCs w:val="21"/>
              </w:rPr>
              <w:t>GOV</w:t>
            </w:r>
            <w:proofErr w:type="spellEnd"/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F3123CF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2C7E58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low_</w:t>
            </w: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GOV</w:t>
            </w:r>
            <w:proofErr w:type="spellEnd"/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4B37BF66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2C7E5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high_</w:t>
            </w:r>
            <w:r w:rsidRPr="002C7E58">
              <w:rPr>
                <w:rFonts w:ascii="Times New Roman" w:eastAsiaTheme="minorEastAsia" w:hAnsi="Times New Roman" w:cs="Times New Roman" w:hint="eastAsia"/>
                <w:i/>
                <w:iCs/>
                <w:sz w:val="21"/>
                <w:szCs w:val="21"/>
              </w:rPr>
              <w:t>IND</w:t>
            </w:r>
            <w:proofErr w:type="spellEnd"/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34B687FE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Theme="minorEastAsia" w:hAnsi="Times New Roman" w:cs="Times New Roman"/>
                <w:sz w:val="21"/>
                <w:szCs w:val="21"/>
              </w:rPr>
            </w:pPr>
            <w:proofErr w:type="spellStart"/>
            <w:r w:rsidRPr="002C7E5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low_</w:t>
            </w:r>
            <w:r w:rsidRPr="002C7E58">
              <w:rPr>
                <w:rFonts w:ascii="Times New Roman" w:eastAsiaTheme="minorEastAsia" w:hAnsi="Times New Roman" w:cs="Times New Roman" w:hint="eastAsia"/>
                <w:i/>
                <w:iCs/>
                <w:sz w:val="21"/>
                <w:szCs w:val="21"/>
              </w:rPr>
              <w:t>IND</w:t>
            </w:r>
            <w:proofErr w:type="spellEnd"/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598BF03E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Theme="minorEastAsia" w:hAnsi="Times New Roman" w:cs="Times New Roman" w:hint="eastAsia"/>
                <w:i/>
                <w:iCs/>
                <w:sz w:val="21"/>
                <w:szCs w:val="21"/>
              </w:rPr>
              <w:t>East</w:t>
            </w: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688C539C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Theme="minorEastAsia" w:hAnsi="Times New Roman" w:cs="Times New Roman" w:hint="eastAsia"/>
                <w:i/>
                <w:iCs/>
                <w:sz w:val="21"/>
                <w:szCs w:val="21"/>
              </w:rPr>
              <w:t>C</w:t>
            </w:r>
            <w:r w:rsidRPr="002C7E5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entral</w:t>
            </w:r>
          </w:p>
        </w:tc>
        <w:tc>
          <w:tcPr>
            <w:tcW w:w="1054" w:type="dxa"/>
            <w:tcBorders>
              <w:top w:val="nil"/>
              <w:bottom w:val="nil"/>
            </w:tcBorders>
          </w:tcPr>
          <w:p w14:paraId="6A7086BF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Theme="minorEastAsia" w:hAnsi="Times New Roman" w:cs="Times New Roman" w:hint="eastAsia"/>
                <w:i/>
                <w:iCs/>
                <w:sz w:val="21"/>
                <w:szCs w:val="21"/>
              </w:rPr>
              <w:t>W</w:t>
            </w:r>
            <w:r w:rsidRPr="002C7E5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est</w:t>
            </w:r>
          </w:p>
        </w:tc>
      </w:tr>
      <w:bookmarkEnd w:id="10"/>
      <w:tr w:rsidR="00CB306F" w:rsidRPr="002C7E58" w14:paraId="6CE1C877" w14:textId="77777777" w:rsidTr="00A444BD">
        <w:trPr>
          <w:trHeight w:val="283"/>
        </w:trPr>
        <w:tc>
          <w:tcPr>
            <w:tcW w:w="1168" w:type="dxa"/>
            <w:tcBorders>
              <w:top w:val="single" w:sz="4" w:space="0" w:color="auto"/>
            </w:tcBorders>
          </w:tcPr>
          <w:p w14:paraId="467F6764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NTU</w:t>
            </w: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20AE3016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0.0115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5777DC7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0.7137***</w:t>
            </w: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64212790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0.1032</w:t>
            </w: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66F7AB35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0.7044***</w:t>
            </w: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466FFFAC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0.5478***</w:t>
            </w: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51B04725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0.7218***</w:t>
            </w: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72A6323A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0.1544*</w:t>
            </w:r>
          </w:p>
        </w:tc>
      </w:tr>
      <w:tr w:rsidR="00CB306F" w:rsidRPr="002C7E58" w14:paraId="0BA82774" w14:textId="77777777" w:rsidTr="00A444BD">
        <w:trPr>
          <w:trHeight w:val="283"/>
        </w:trPr>
        <w:tc>
          <w:tcPr>
            <w:tcW w:w="1168" w:type="dxa"/>
          </w:tcPr>
          <w:p w14:paraId="2CD45E90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4" w:type="dxa"/>
          </w:tcPr>
          <w:p w14:paraId="6A3C925A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(0.105)</w:t>
            </w:r>
          </w:p>
        </w:tc>
        <w:tc>
          <w:tcPr>
            <w:tcW w:w="1053" w:type="dxa"/>
          </w:tcPr>
          <w:p w14:paraId="30C770F2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(0.070)</w:t>
            </w:r>
          </w:p>
        </w:tc>
        <w:tc>
          <w:tcPr>
            <w:tcW w:w="1054" w:type="dxa"/>
          </w:tcPr>
          <w:p w14:paraId="6E44BD1E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(0.091)</w:t>
            </w:r>
          </w:p>
        </w:tc>
        <w:tc>
          <w:tcPr>
            <w:tcW w:w="1054" w:type="dxa"/>
          </w:tcPr>
          <w:p w14:paraId="5E18137E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(0.047)</w:t>
            </w:r>
          </w:p>
        </w:tc>
        <w:tc>
          <w:tcPr>
            <w:tcW w:w="1054" w:type="dxa"/>
          </w:tcPr>
          <w:p w14:paraId="5CB0C2AE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(0.083)</w:t>
            </w:r>
          </w:p>
        </w:tc>
        <w:tc>
          <w:tcPr>
            <w:tcW w:w="1054" w:type="dxa"/>
          </w:tcPr>
          <w:p w14:paraId="04297B5C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(0.070)</w:t>
            </w:r>
          </w:p>
        </w:tc>
        <w:tc>
          <w:tcPr>
            <w:tcW w:w="1054" w:type="dxa"/>
          </w:tcPr>
          <w:p w14:paraId="466E2C59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(0.080)</w:t>
            </w:r>
          </w:p>
        </w:tc>
      </w:tr>
      <w:tr w:rsidR="00CB306F" w:rsidRPr="002C7E58" w14:paraId="3942B436" w14:textId="77777777" w:rsidTr="00B704FA">
        <w:trPr>
          <w:trHeight w:val="283"/>
        </w:trPr>
        <w:tc>
          <w:tcPr>
            <w:tcW w:w="1168" w:type="dxa"/>
          </w:tcPr>
          <w:p w14:paraId="4CFE4DCE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cons</w:t>
            </w:r>
          </w:p>
        </w:tc>
        <w:tc>
          <w:tcPr>
            <w:tcW w:w="1054" w:type="dxa"/>
          </w:tcPr>
          <w:p w14:paraId="52FBA84F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0.0919***</w:t>
            </w:r>
          </w:p>
        </w:tc>
        <w:tc>
          <w:tcPr>
            <w:tcW w:w="1053" w:type="dxa"/>
          </w:tcPr>
          <w:p w14:paraId="1B74BBB0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-0.1175***</w:t>
            </w:r>
          </w:p>
        </w:tc>
        <w:tc>
          <w:tcPr>
            <w:tcW w:w="1054" w:type="dxa"/>
          </w:tcPr>
          <w:p w14:paraId="6851125F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-0.1552***</w:t>
            </w:r>
          </w:p>
        </w:tc>
        <w:tc>
          <w:tcPr>
            <w:tcW w:w="1054" w:type="dxa"/>
          </w:tcPr>
          <w:p w14:paraId="093AB2A3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0.0422*</w:t>
            </w:r>
          </w:p>
        </w:tc>
        <w:tc>
          <w:tcPr>
            <w:tcW w:w="1054" w:type="dxa"/>
          </w:tcPr>
          <w:p w14:paraId="2BE3CED0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-0.2139***</w:t>
            </w:r>
          </w:p>
        </w:tc>
        <w:tc>
          <w:tcPr>
            <w:tcW w:w="1054" w:type="dxa"/>
          </w:tcPr>
          <w:p w14:paraId="5D81D2DC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0.1670***</w:t>
            </w:r>
          </w:p>
        </w:tc>
        <w:tc>
          <w:tcPr>
            <w:tcW w:w="1054" w:type="dxa"/>
          </w:tcPr>
          <w:p w14:paraId="58831ED5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0.0630***</w:t>
            </w:r>
          </w:p>
        </w:tc>
      </w:tr>
      <w:tr w:rsidR="00CB306F" w:rsidRPr="002C7E58" w14:paraId="45C50812" w14:textId="77777777" w:rsidTr="00B704FA">
        <w:trPr>
          <w:trHeight w:val="283"/>
        </w:trPr>
        <w:tc>
          <w:tcPr>
            <w:tcW w:w="1168" w:type="dxa"/>
          </w:tcPr>
          <w:p w14:paraId="4F08457F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1054" w:type="dxa"/>
          </w:tcPr>
          <w:p w14:paraId="0B5EF6BA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(0.026)</w:t>
            </w:r>
          </w:p>
        </w:tc>
        <w:tc>
          <w:tcPr>
            <w:tcW w:w="1053" w:type="dxa"/>
          </w:tcPr>
          <w:p w14:paraId="552BEC06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(0.040)</w:t>
            </w:r>
          </w:p>
        </w:tc>
        <w:tc>
          <w:tcPr>
            <w:tcW w:w="1054" w:type="dxa"/>
          </w:tcPr>
          <w:p w14:paraId="110A93B3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(0.044)</w:t>
            </w:r>
          </w:p>
        </w:tc>
        <w:tc>
          <w:tcPr>
            <w:tcW w:w="1054" w:type="dxa"/>
          </w:tcPr>
          <w:p w14:paraId="5DD0F49F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(0.025)</w:t>
            </w:r>
          </w:p>
        </w:tc>
        <w:tc>
          <w:tcPr>
            <w:tcW w:w="1054" w:type="dxa"/>
          </w:tcPr>
          <w:p w14:paraId="34455340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(0.063)</w:t>
            </w:r>
          </w:p>
        </w:tc>
        <w:tc>
          <w:tcPr>
            <w:tcW w:w="1054" w:type="dxa"/>
          </w:tcPr>
          <w:p w14:paraId="62978FC5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(0.052)</w:t>
            </w:r>
          </w:p>
        </w:tc>
        <w:tc>
          <w:tcPr>
            <w:tcW w:w="1054" w:type="dxa"/>
          </w:tcPr>
          <w:p w14:paraId="6B736A61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(0.019)</w:t>
            </w:r>
          </w:p>
        </w:tc>
      </w:tr>
      <w:tr w:rsidR="00CB306F" w:rsidRPr="002C7E58" w14:paraId="138169CD" w14:textId="77777777" w:rsidTr="00B704FA">
        <w:trPr>
          <w:trHeight w:val="283"/>
        </w:trPr>
        <w:tc>
          <w:tcPr>
            <w:tcW w:w="1168" w:type="dxa"/>
          </w:tcPr>
          <w:p w14:paraId="32D365B1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Controls</w:t>
            </w:r>
          </w:p>
        </w:tc>
        <w:tc>
          <w:tcPr>
            <w:tcW w:w="1054" w:type="dxa"/>
          </w:tcPr>
          <w:p w14:paraId="72F11841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3" w:type="dxa"/>
          </w:tcPr>
          <w:p w14:paraId="263C7777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4" w:type="dxa"/>
          </w:tcPr>
          <w:p w14:paraId="78BFE1D3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4" w:type="dxa"/>
          </w:tcPr>
          <w:p w14:paraId="7447546F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4" w:type="dxa"/>
          </w:tcPr>
          <w:p w14:paraId="6F7F1F08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4" w:type="dxa"/>
          </w:tcPr>
          <w:p w14:paraId="7AD667B8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4" w:type="dxa"/>
          </w:tcPr>
          <w:p w14:paraId="0E55FAC1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</w:tr>
      <w:tr w:rsidR="00CB306F" w:rsidRPr="002C7E58" w14:paraId="303661F7" w14:textId="77777777" w:rsidTr="00B704FA">
        <w:trPr>
          <w:trHeight w:val="283"/>
        </w:trPr>
        <w:tc>
          <w:tcPr>
            <w:tcW w:w="1168" w:type="dxa"/>
          </w:tcPr>
          <w:p w14:paraId="66C48CFA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Year FE</w:t>
            </w:r>
          </w:p>
        </w:tc>
        <w:tc>
          <w:tcPr>
            <w:tcW w:w="1054" w:type="dxa"/>
          </w:tcPr>
          <w:p w14:paraId="1D6132CE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3" w:type="dxa"/>
          </w:tcPr>
          <w:p w14:paraId="34E6D676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4" w:type="dxa"/>
          </w:tcPr>
          <w:p w14:paraId="16BE4D9A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4" w:type="dxa"/>
          </w:tcPr>
          <w:p w14:paraId="1DB3D388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4" w:type="dxa"/>
          </w:tcPr>
          <w:p w14:paraId="16C6BFEE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4" w:type="dxa"/>
          </w:tcPr>
          <w:p w14:paraId="61BDD7CA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4" w:type="dxa"/>
          </w:tcPr>
          <w:p w14:paraId="4B0C416A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</w:tr>
      <w:tr w:rsidR="00CB306F" w:rsidRPr="002C7E58" w14:paraId="4404A7CE" w14:textId="77777777" w:rsidTr="00B704FA">
        <w:trPr>
          <w:trHeight w:val="283"/>
        </w:trPr>
        <w:tc>
          <w:tcPr>
            <w:tcW w:w="1168" w:type="dxa"/>
          </w:tcPr>
          <w:p w14:paraId="31590E22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i/>
                <w:iCs/>
                <w:sz w:val="21"/>
                <w:szCs w:val="21"/>
              </w:rPr>
              <w:t>Province FE</w:t>
            </w:r>
          </w:p>
        </w:tc>
        <w:tc>
          <w:tcPr>
            <w:tcW w:w="1054" w:type="dxa"/>
          </w:tcPr>
          <w:p w14:paraId="407FFA2E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3" w:type="dxa"/>
          </w:tcPr>
          <w:p w14:paraId="08AD89A9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4" w:type="dxa"/>
          </w:tcPr>
          <w:p w14:paraId="0486CECC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4" w:type="dxa"/>
          </w:tcPr>
          <w:p w14:paraId="42B816A4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4" w:type="dxa"/>
          </w:tcPr>
          <w:p w14:paraId="2B4963B3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4" w:type="dxa"/>
          </w:tcPr>
          <w:p w14:paraId="3982A6DD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  <w:tc>
          <w:tcPr>
            <w:tcW w:w="1054" w:type="dxa"/>
          </w:tcPr>
          <w:p w14:paraId="64484825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hAnsi="Times New Roman" w:cs="Times New Roman" w:hint="eastAsia"/>
                <w:sz w:val="21"/>
                <w:szCs w:val="21"/>
              </w:rPr>
              <w:t>Yes</w:t>
            </w:r>
          </w:p>
        </w:tc>
      </w:tr>
      <w:tr w:rsidR="00CB306F" w:rsidRPr="002C7E58" w14:paraId="0360CDD1" w14:textId="77777777" w:rsidTr="00B704FA">
        <w:trPr>
          <w:trHeight w:val="283"/>
        </w:trPr>
        <w:tc>
          <w:tcPr>
            <w:tcW w:w="1168" w:type="dxa"/>
          </w:tcPr>
          <w:p w14:paraId="01A6670D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N</w:t>
            </w:r>
          </w:p>
        </w:tc>
        <w:tc>
          <w:tcPr>
            <w:tcW w:w="1054" w:type="dxa"/>
          </w:tcPr>
          <w:p w14:paraId="67CC0FB3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137</w:t>
            </w:r>
          </w:p>
        </w:tc>
        <w:tc>
          <w:tcPr>
            <w:tcW w:w="1053" w:type="dxa"/>
          </w:tcPr>
          <w:p w14:paraId="1A8325CA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223</w:t>
            </w:r>
          </w:p>
        </w:tc>
        <w:tc>
          <w:tcPr>
            <w:tcW w:w="1054" w:type="dxa"/>
          </w:tcPr>
          <w:p w14:paraId="344D7A92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101</w:t>
            </w:r>
          </w:p>
        </w:tc>
        <w:tc>
          <w:tcPr>
            <w:tcW w:w="1054" w:type="dxa"/>
          </w:tcPr>
          <w:p w14:paraId="1B63F1C2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259</w:t>
            </w:r>
          </w:p>
        </w:tc>
        <w:tc>
          <w:tcPr>
            <w:tcW w:w="1054" w:type="dxa"/>
          </w:tcPr>
          <w:p w14:paraId="643E5439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144</w:t>
            </w:r>
          </w:p>
        </w:tc>
        <w:tc>
          <w:tcPr>
            <w:tcW w:w="1054" w:type="dxa"/>
          </w:tcPr>
          <w:p w14:paraId="46320A1D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108</w:t>
            </w:r>
          </w:p>
        </w:tc>
        <w:tc>
          <w:tcPr>
            <w:tcW w:w="1054" w:type="dxa"/>
          </w:tcPr>
          <w:p w14:paraId="08BADA99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108</w:t>
            </w:r>
          </w:p>
        </w:tc>
      </w:tr>
      <w:tr w:rsidR="00CB306F" w:rsidRPr="002C7E58" w14:paraId="378161B9" w14:textId="77777777" w:rsidTr="00CB306F">
        <w:trPr>
          <w:trHeight w:val="283"/>
        </w:trPr>
        <w:tc>
          <w:tcPr>
            <w:tcW w:w="1168" w:type="dxa"/>
            <w:tcBorders>
              <w:bottom w:val="single" w:sz="12" w:space="0" w:color="auto"/>
            </w:tcBorders>
          </w:tcPr>
          <w:p w14:paraId="33C4812D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R</w:t>
            </w:r>
            <w:r w:rsidRPr="002C7E5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054" w:type="dxa"/>
            <w:tcBorders>
              <w:bottom w:val="single" w:sz="12" w:space="0" w:color="auto"/>
            </w:tcBorders>
          </w:tcPr>
          <w:p w14:paraId="149C624F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0.9716</w:t>
            </w:r>
          </w:p>
        </w:tc>
        <w:tc>
          <w:tcPr>
            <w:tcW w:w="1053" w:type="dxa"/>
            <w:tcBorders>
              <w:bottom w:val="single" w:sz="12" w:space="0" w:color="auto"/>
            </w:tcBorders>
          </w:tcPr>
          <w:p w14:paraId="4E7424B3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0.9539</w:t>
            </w:r>
          </w:p>
        </w:tc>
        <w:tc>
          <w:tcPr>
            <w:tcW w:w="1054" w:type="dxa"/>
            <w:tcBorders>
              <w:bottom w:val="single" w:sz="12" w:space="0" w:color="auto"/>
            </w:tcBorders>
          </w:tcPr>
          <w:p w14:paraId="58B0C31D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0.9742</w:t>
            </w:r>
          </w:p>
        </w:tc>
        <w:tc>
          <w:tcPr>
            <w:tcW w:w="1054" w:type="dxa"/>
            <w:tcBorders>
              <w:bottom w:val="single" w:sz="12" w:space="0" w:color="auto"/>
            </w:tcBorders>
          </w:tcPr>
          <w:p w14:paraId="103A1272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0.9712</w:t>
            </w:r>
          </w:p>
        </w:tc>
        <w:tc>
          <w:tcPr>
            <w:tcW w:w="1054" w:type="dxa"/>
            <w:tcBorders>
              <w:bottom w:val="single" w:sz="12" w:space="0" w:color="auto"/>
            </w:tcBorders>
          </w:tcPr>
          <w:p w14:paraId="1EE249E7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0.9389</w:t>
            </w:r>
          </w:p>
        </w:tc>
        <w:tc>
          <w:tcPr>
            <w:tcW w:w="1054" w:type="dxa"/>
            <w:tcBorders>
              <w:bottom w:val="single" w:sz="12" w:space="0" w:color="auto"/>
            </w:tcBorders>
          </w:tcPr>
          <w:p w14:paraId="6A39D604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0.9821</w:t>
            </w:r>
          </w:p>
        </w:tc>
        <w:tc>
          <w:tcPr>
            <w:tcW w:w="1054" w:type="dxa"/>
            <w:tcBorders>
              <w:bottom w:val="single" w:sz="12" w:space="0" w:color="auto"/>
            </w:tcBorders>
          </w:tcPr>
          <w:p w14:paraId="47D45302" w14:textId="77777777" w:rsidR="00CB306F" w:rsidRPr="002C7E58" w:rsidRDefault="00CB306F" w:rsidP="00CB306F">
            <w:pPr>
              <w:widowControl/>
              <w:snapToGrid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C7E58">
              <w:rPr>
                <w:rFonts w:ascii="Times New Roman" w:eastAsia="Times New Roman" w:hAnsi="Times New Roman" w:cs="Times New Roman"/>
                <w:sz w:val="21"/>
                <w:szCs w:val="21"/>
              </w:rPr>
              <w:t>0.9865</w:t>
            </w:r>
          </w:p>
        </w:tc>
      </w:tr>
    </w:tbl>
    <w:p w14:paraId="34543938" w14:textId="77777777" w:rsidR="0006132F" w:rsidRPr="002C7E58" w:rsidRDefault="0006132F" w:rsidP="0006132F">
      <w:pPr>
        <w:widowControl/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2C7E58">
        <w:rPr>
          <w:rFonts w:ascii="Times New Roman" w:eastAsia="宋体" w:hAnsi="Times New Roman" w:cs="Times New Roman"/>
          <w:sz w:val="24"/>
          <w:szCs w:val="24"/>
        </w:rPr>
        <w:t>Note: ***, ** and * denote significance levels of 1 %, 5 % and 10 %.</w:t>
      </w:r>
    </w:p>
    <w:p w14:paraId="08284F5C" w14:textId="0DD9E1C0" w:rsidR="00955A7D" w:rsidRPr="00643D5F" w:rsidRDefault="00C05ED9" w:rsidP="00BB06F5">
      <w:pPr>
        <w:pStyle w:val="af"/>
        <w:rPr>
          <w:rFonts w:ascii="Times New Roman" w:eastAsia="宋体" w:hAnsi="Times New Roman" w:cs="Times New Roman"/>
          <w:sz w:val="18"/>
          <w:szCs w:val="18"/>
        </w:rPr>
      </w:pPr>
      <w:r w:rsidRPr="00643D5F">
        <w:rPr>
          <w:rFonts w:eastAsia="宋体"/>
          <w:noProof/>
          <w:sz w:val="18"/>
          <w:szCs w:val="18"/>
        </w:rPr>
        <w:fldChar w:fldCharType="begin"/>
      </w:r>
      <w:r w:rsidRPr="00643D5F">
        <w:rPr>
          <w:rFonts w:eastAsia="宋体"/>
          <w:sz w:val="18"/>
          <w:szCs w:val="18"/>
        </w:rPr>
        <w:instrText xml:space="preserve"> ADDIN EN.REFLIST </w:instrText>
      </w:r>
      <w:r w:rsidRPr="00643D5F">
        <w:rPr>
          <w:rFonts w:eastAsia="宋体"/>
          <w:noProof/>
          <w:sz w:val="18"/>
          <w:szCs w:val="18"/>
        </w:rPr>
        <w:fldChar w:fldCharType="separate"/>
      </w:r>
      <w:r w:rsidRPr="00643D5F">
        <w:rPr>
          <w:rFonts w:ascii="Times New Roman" w:eastAsia="宋体" w:hAnsi="Times New Roman" w:cs="Times New Roman"/>
          <w:sz w:val="18"/>
          <w:szCs w:val="18"/>
        </w:rPr>
        <w:fldChar w:fldCharType="end"/>
      </w:r>
    </w:p>
    <w:sectPr w:rsidR="00955A7D" w:rsidRPr="00643D5F" w:rsidSect="00C356E9"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CD4ED" w14:textId="77777777" w:rsidR="001D2332" w:rsidRDefault="001D2332" w:rsidP="00425D9F">
      <w:pPr>
        <w:ind w:firstLine="480"/>
        <w:rPr>
          <w:rFonts w:hint="eastAsia"/>
        </w:rPr>
      </w:pPr>
      <w:r>
        <w:separator/>
      </w:r>
    </w:p>
  </w:endnote>
  <w:endnote w:type="continuationSeparator" w:id="0">
    <w:p w14:paraId="14824508" w14:textId="77777777" w:rsidR="001D2332" w:rsidRDefault="001D2332" w:rsidP="00425D9F">
      <w:pPr>
        <w:ind w:firstLine="48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1BD49" w14:textId="77777777" w:rsidR="001D2332" w:rsidRDefault="001D2332" w:rsidP="00425D9F">
      <w:pPr>
        <w:ind w:firstLine="480"/>
        <w:rPr>
          <w:rFonts w:hint="eastAsia"/>
        </w:rPr>
      </w:pPr>
      <w:r>
        <w:separator/>
      </w:r>
    </w:p>
  </w:footnote>
  <w:footnote w:type="continuationSeparator" w:id="0">
    <w:p w14:paraId="33F6846D" w14:textId="77777777" w:rsidR="001D2332" w:rsidRDefault="001D2332" w:rsidP="00425D9F">
      <w:pPr>
        <w:ind w:firstLine="480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F0BCB"/>
    <w:multiLevelType w:val="hybridMultilevel"/>
    <w:tmpl w:val="44968CEC"/>
    <w:lvl w:ilvl="0" w:tplc="B7FA60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2602DE7"/>
    <w:multiLevelType w:val="multilevel"/>
    <w:tmpl w:val="4C84B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272146"/>
    <w:multiLevelType w:val="hybridMultilevel"/>
    <w:tmpl w:val="DFCAC25C"/>
    <w:lvl w:ilvl="0" w:tplc="95F67B2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4D95421"/>
    <w:multiLevelType w:val="multilevel"/>
    <w:tmpl w:val="84BEE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0072CD4"/>
    <w:multiLevelType w:val="hybridMultilevel"/>
    <w:tmpl w:val="F5DC9B54"/>
    <w:lvl w:ilvl="0" w:tplc="E368B18E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1DD0456"/>
    <w:multiLevelType w:val="hybridMultilevel"/>
    <w:tmpl w:val="09622EF2"/>
    <w:lvl w:ilvl="0" w:tplc="5C2C80A2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770927993">
    <w:abstractNumId w:val="0"/>
  </w:num>
  <w:num w:numId="2" w16cid:durableId="448210401">
    <w:abstractNumId w:val="3"/>
  </w:num>
  <w:num w:numId="3" w16cid:durableId="253057945">
    <w:abstractNumId w:val="2"/>
  </w:num>
  <w:num w:numId="4" w16cid:durableId="1812092446">
    <w:abstractNumId w:val="5"/>
  </w:num>
  <w:num w:numId="5" w16cid:durableId="1492255918">
    <w:abstractNumId w:val="4"/>
  </w:num>
  <w:num w:numId="6" w16cid:durableId="586114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SCS&lt;/Style&gt;&lt;LeftDelim&gt;{&lt;/LeftDelim&gt;&lt;RightDelim&gt;}&lt;/RightDelim&gt;&lt;FontName&gt;Times New Roman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1&lt;/HyperlinksVisible&gt;&lt;EnableBibliographyCategories&gt;0&lt;/EnableBibliographyCategories&gt;&lt;/ENLayout&gt;"/>
    <w:docVar w:name="EN.Libraries" w:val="&lt;Libraries&gt;&lt;item db-id=&quot;dv0v2adwc2etf1ep9tapzzz5vffpepr5wxwa&quot;&gt;我的EndNote库&lt;record-ids&gt;&lt;item&gt;66&lt;/item&gt;&lt;item&gt;67&lt;/item&gt;&lt;/record-ids&gt;&lt;/item&gt;&lt;/Libraries&gt;"/>
    <w:docVar w:name="EN.UseJSCitationFormat" w:val="False"/>
  </w:docVars>
  <w:rsids>
    <w:rsidRoot w:val="00D23E82"/>
    <w:rsid w:val="00001ECF"/>
    <w:rsid w:val="00014977"/>
    <w:rsid w:val="00021DC6"/>
    <w:rsid w:val="00024918"/>
    <w:rsid w:val="000323C7"/>
    <w:rsid w:val="00041072"/>
    <w:rsid w:val="00042FDC"/>
    <w:rsid w:val="00050022"/>
    <w:rsid w:val="000510E2"/>
    <w:rsid w:val="000521B0"/>
    <w:rsid w:val="00055766"/>
    <w:rsid w:val="0006132F"/>
    <w:rsid w:val="0006270E"/>
    <w:rsid w:val="0006346C"/>
    <w:rsid w:val="0007050C"/>
    <w:rsid w:val="000728BC"/>
    <w:rsid w:val="000741D8"/>
    <w:rsid w:val="00074320"/>
    <w:rsid w:val="000758EE"/>
    <w:rsid w:val="000840DF"/>
    <w:rsid w:val="00090081"/>
    <w:rsid w:val="00092D2D"/>
    <w:rsid w:val="000A278C"/>
    <w:rsid w:val="000A401D"/>
    <w:rsid w:val="000A4D7F"/>
    <w:rsid w:val="000A736B"/>
    <w:rsid w:val="000B0BB0"/>
    <w:rsid w:val="000B1584"/>
    <w:rsid w:val="000B3A33"/>
    <w:rsid w:val="000B457B"/>
    <w:rsid w:val="000B6B80"/>
    <w:rsid w:val="000C5805"/>
    <w:rsid w:val="000D0FCA"/>
    <w:rsid w:val="000D592D"/>
    <w:rsid w:val="000E07DE"/>
    <w:rsid w:val="000E3C6E"/>
    <w:rsid w:val="000E6A87"/>
    <w:rsid w:val="000F0BEA"/>
    <w:rsid w:val="000F0E83"/>
    <w:rsid w:val="000F35CB"/>
    <w:rsid w:val="0010073D"/>
    <w:rsid w:val="00103583"/>
    <w:rsid w:val="00103C17"/>
    <w:rsid w:val="00104566"/>
    <w:rsid w:val="001077FD"/>
    <w:rsid w:val="001128E9"/>
    <w:rsid w:val="001173C8"/>
    <w:rsid w:val="0012234A"/>
    <w:rsid w:val="00123938"/>
    <w:rsid w:val="0012413A"/>
    <w:rsid w:val="00126B6B"/>
    <w:rsid w:val="001305DF"/>
    <w:rsid w:val="00133812"/>
    <w:rsid w:val="00133D63"/>
    <w:rsid w:val="00136C3B"/>
    <w:rsid w:val="00140D2A"/>
    <w:rsid w:val="00141589"/>
    <w:rsid w:val="001458CD"/>
    <w:rsid w:val="00151C3F"/>
    <w:rsid w:val="00153D59"/>
    <w:rsid w:val="001561B3"/>
    <w:rsid w:val="00160F49"/>
    <w:rsid w:val="001624E1"/>
    <w:rsid w:val="0016469A"/>
    <w:rsid w:val="00166C15"/>
    <w:rsid w:val="0017194F"/>
    <w:rsid w:val="00192FCB"/>
    <w:rsid w:val="001969D3"/>
    <w:rsid w:val="00197823"/>
    <w:rsid w:val="001B0025"/>
    <w:rsid w:val="001B31C9"/>
    <w:rsid w:val="001B46A5"/>
    <w:rsid w:val="001B4D18"/>
    <w:rsid w:val="001B6110"/>
    <w:rsid w:val="001C021B"/>
    <w:rsid w:val="001D2332"/>
    <w:rsid w:val="001D4A5A"/>
    <w:rsid w:val="001D73D0"/>
    <w:rsid w:val="001D7CCA"/>
    <w:rsid w:val="001E1A51"/>
    <w:rsid w:val="001E25E9"/>
    <w:rsid w:val="001E712F"/>
    <w:rsid w:val="001E7788"/>
    <w:rsid w:val="001F2EED"/>
    <w:rsid w:val="001F330A"/>
    <w:rsid w:val="001F368A"/>
    <w:rsid w:val="001F7398"/>
    <w:rsid w:val="001F7F18"/>
    <w:rsid w:val="0020007A"/>
    <w:rsid w:val="00201477"/>
    <w:rsid w:val="00201F35"/>
    <w:rsid w:val="002077E1"/>
    <w:rsid w:val="00210C33"/>
    <w:rsid w:val="00211D17"/>
    <w:rsid w:val="00222321"/>
    <w:rsid w:val="00222C3E"/>
    <w:rsid w:val="00223042"/>
    <w:rsid w:val="00223DFD"/>
    <w:rsid w:val="00224771"/>
    <w:rsid w:val="00230F16"/>
    <w:rsid w:val="00231E38"/>
    <w:rsid w:val="00233D07"/>
    <w:rsid w:val="00236FA0"/>
    <w:rsid w:val="002455E6"/>
    <w:rsid w:val="00252A1D"/>
    <w:rsid w:val="00252E75"/>
    <w:rsid w:val="002539E4"/>
    <w:rsid w:val="0025422D"/>
    <w:rsid w:val="00255A1B"/>
    <w:rsid w:val="002602FA"/>
    <w:rsid w:val="00263527"/>
    <w:rsid w:val="00264C1C"/>
    <w:rsid w:val="00264C7A"/>
    <w:rsid w:val="00267444"/>
    <w:rsid w:val="00270D1A"/>
    <w:rsid w:val="00271887"/>
    <w:rsid w:val="00271BF7"/>
    <w:rsid w:val="002731CB"/>
    <w:rsid w:val="0028183F"/>
    <w:rsid w:val="00295053"/>
    <w:rsid w:val="00296498"/>
    <w:rsid w:val="00296DC4"/>
    <w:rsid w:val="002A04D0"/>
    <w:rsid w:val="002A5513"/>
    <w:rsid w:val="002A5C31"/>
    <w:rsid w:val="002C18C5"/>
    <w:rsid w:val="002C2A4A"/>
    <w:rsid w:val="002C581F"/>
    <w:rsid w:val="002C7E58"/>
    <w:rsid w:val="002D0D73"/>
    <w:rsid w:val="002E139B"/>
    <w:rsid w:val="002E1F3C"/>
    <w:rsid w:val="002E5738"/>
    <w:rsid w:val="002F105E"/>
    <w:rsid w:val="002F1802"/>
    <w:rsid w:val="002F25DD"/>
    <w:rsid w:val="002F2F25"/>
    <w:rsid w:val="002F4297"/>
    <w:rsid w:val="00301C02"/>
    <w:rsid w:val="0030719B"/>
    <w:rsid w:val="00307243"/>
    <w:rsid w:val="003169E2"/>
    <w:rsid w:val="00317B86"/>
    <w:rsid w:val="003349B6"/>
    <w:rsid w:val="00337A59"/>
    <w:rsid w:val="00347144"/>
    <w:rsid w:val="00347659"/>
    <w:rsid w:val="0035363C"/>
    <w:rsid w:val="003546DE"/>
    <w:rsid w:val="00354FF8"/>
    <w:rsid w:val="00362695"/>
    <w:rsid w:val="003641ED"/>
    <w:rsid w:val="00364945"/>
    <w:rsid w:val="00371AF7"/>
    <w:rsid w:val="00375805"/>
    <w:rsid w:val="00375EBC"/>
    <w:rsid w:val="00390B2A"/>
    <w:rsid w:val="00394C09"/>
    <w:rsid w:val="003978FE"/>
    <w:rsid w:val="003A1549"/>
    <w:rsid w:val="003A1A66"/>
    <w:rsid w:val="003A518C"/>
    <w:rsid w:val="003A551F"/>
    <w:rsid w:val="003A7892"/>
    <w:rsid w:val="003B3A21"/>
    <w:rsid w:val="003C1421"/>
    <w:rsid w:val="003C2ED2"/>
    <w:rsid w:val="003C51B1"/>
    <w:rsid w:val="003C5E44"/>
    <w:rsid w:val="003C6F43"/>
    <w:rsid w:val="003D1420"/>
    <w:rsid w:val="003D161A"/>
    <w:rsid w:val="003D1C8A"/>
    <w:rsid w:val="003D258F"/>
    <w:rsid w:val="003D4D98"/>
    <w:rsid w:val="003D60CC"/>
    <w:rsid w:val="003D6C69"/>
    <w:rsid w:val="003E4A7B"/>
    <w:rsid w:val="003F1DE8"/>
    <w:rsid w:val="003F1E6A"/>
    <w:rsid w:val="003F349D"/>
    <w:rsid w:val="003F368B"/>
    <w:rsid w:val="003F3D3F"/>
    <w:rsid w:val="003F6C17"/>
    <w:rsid w:val="004011D0"/>
    <w:rsid w:val="00405143"/>
    <w:rsid w:val="004064F1"/>
    <w:rsid w:val="00410AC2"/>
    <w:rsid w:val="00410D99"/>
    <w:rsid w:val="00413231"/>
    <w:rsid w:val="004159BC"/>
    <w:rsid w:val="00415EED"/>
    <w:rsid w:val="00416F8B"/>
    <w:rsid w:val="00425D9F"/>
    <w:rsid w:val="00430677"/>
    <w:rsid w:val="00432709"/>
    <w:rsid w:val="004406F5"/>
    <w:rsid w:val="00442505"/>
    <w:rsid w:val="004544D8"/>
    <w:rsid w:val="00461FD2"/>
    <w:rsid w:val="004656CF"/>
    <w:rsid w:val="00467C0E"/>
    <w:rsid w:val="00480C81"/>
    <w:rsid w:val="00484BE1"/>
    <w:rsid w:val="00485F20"/>
    <w:rsid w:val="004867D9"/>
    <w:rsid w:val="00490A58"/>
    <w:rsid w:val="00493250"/>
    <w:rsid w:val="004960A4"/>
    <w:rsid w:val="0049649E"/>
    <w:rsid w:val="004A01CC"/>
    <w:rsid w:val="004A24B8"/>
    <w:rsid w:val="004A2E1A"/>
    <w:rsid w:val="004A51A1"/>
    <w:rsid w:val="004C2300"/>
    <w:rsid w:val="004C54DD"/>
    <w:rsid w:val="004C7571"/>
    <w:rsid w:val="004C7702"/>
    <w:rsid w:val="004D3A66"/>
    <w:rsid w:val="004D5575"/>
    <w:rsid w:val="004D5D73"/>
    <w:rsid w:val="004E3C63"/>
    <w:rsid w:val="004E4287"/>
    <w:rsid w:val="004E6370"/>
    <w:rsid w:val="004E78E6"/>
    <w:rsid w:val="004F1B7C"/>
    <w:rsid w:val="004F4162"/>
    <w:rsid w:val="004F4E15"/>
    <w:rsid w:val="00500515"/>
    <w:rsid w:val="00501605"/>
    <w:rsid w:val="0050214C"/>
    <w:rsid w:val="00504D6A"/>
    <w:rsid w:val="00507D77"/>
    <w:rsid w:val="005145EF"/>
    <w:rsid w:val="00516E96"/>
    <w:rsid w:val="005209EE"/>
    <w:rsid w:val="0052214F"/>
    <w:rsid w:val="0053265E"/>
    <w:rsid w:val="00533C7C"/>
    <w:rsid w:val="00533CC7"/>
    <w:rsid w:val="0053697F"/>
    <w:rsid w:val="00544A52"/>
    <w:rsid w:val="00545446"/>
    <w:rsid w:val="00545741"/>
    <w:rsid w:val="00545777"/>
    <w:rsid w:val="005518A7"/>
    <w:rsid w:val="00552027"/>
    <w:rsid w:val="00555904"/>
    <w:rsid w:val="00556776"/>
    <w:rsid w:val="00571F56"/>
    <w:rsid w:val="00572339"/>
    <w:rsid w:val="005747DA"/>
    <w:rsid w:val="005768DD"/>
    <w:rsid w:val="00576E8B"/>
    <w:rsid w:val="00583E3A"/>
    <w:rsid w:val="00590CFE"/>
    <w:rsid w:val="005964B7"/>
    <w:rsid w:val="005A0FDB"/>
    <w:rsid w:val="005A2A61"/>
    <w:rsid w:val="005A36E6"/>
    <w:rsid w:val="005A3FA0"/>
    <w:rsid w:val="005B2743"/>
    <w:rsid w:val="005B2CD9"/>
    <w:rsid w:val="005B593E"/>
    <w:rsid w:val="005B5F07"/>
    <w:rsid w:val="005C0C9E"/>
    <w:rsid w:val="005C1B20"/>
    <w:rsid w:val="005C7829"/>
    <w:rsid w:val="005D1E35"/>
    <w:rsid w:val="005D2B85"/>
    <w:rsid w:val="005D558C"/>
    <w:rsid w:val="005D79FE"/>
    <w:rsid w:val="005E0DA7"/>
    <w:rsid w:val="005E2A4F"/>
    <w:rsid w:val="005F0A8B"/>
    <w:rsid w:val="005F0E24"/>
    <w:rsid w:val="005F1007"/>
    <w:rsid w:val="005F1A4B"/>
    <w:rsid w:val="005F4E84"/>
    <w:rsid w:val="005F552A"/>
    <w:rsid w:val="0060151D"/>
    <w:rsid w:val="0060589B"/>
    <w:rsid w:val="0061211D"/>
    <w:rsid w:val="00612575"/>
    <w:rsid w:val="00612C03"/>
    <w:rsid w:val="0061411A"/>
    <w:rsid w:val="00615D3D"/>
    <w:rsid w:val="00616B51"/>
    <w:rsid w:val="00617B65"/>
    <w:rsid w:val="00620E06"/>
    <w:rsid w:val="006215BB"/>
    <w:rsid w:val="006223A6"/>
    <w:rsid w:val="00624A38"/>
    <w:rsid w:val="00626F36"/>
    <w:rsid w:val="00633250"/>
    <w:rsid w:val="006372F3"/>
    <w:rsid w:val="0063750D"/>
    <w:rsid w:val="006413F0"/>
    <w:rsid w:val="00641E42"/>
    <w:rsid w:val="00642C51"/>
    <w:rsid w:val="00643D5F"/>
    <w:rsid w:val="00646232"/>
    <w:rsid w:val="00655F10"/>
    <w:rsid w:val="00656910"/>
    <w:rsid w:val="0066067B"/>
    <w:rsid w:val="00666F43"/>
    <w:rsid w:val="006717D1"/>
    <w:rsid w:val="006724EA"/>
    <w:rsid w:val="00672D6B"/>
    <w:rsid w:val="00676A68"/>
    <w:rsid w:val="00681415"/>
    <w:rsid w:val="00681442"/>
    <w:rsid w:val="00682E90"/>
    <w:rsid w:val="00682F62"/>
    <w:rsid w:val="00684CDB"/>
    <w:rsid w:val="00685D27"/>
    <w:rsid w:val="00687709"/>
    <w:rsid w:val="006947B0"/>
    <w:rsid w:val="00696911"/>
    <w:rsid w:val="006A0189"/>
    <w:rsid w:val="006A0B6A"/>
    <w:rsid w:val="006A1778"/>
    <w:rsid w:val="006A2286"/>
    <w:rsid w:val="006A3577"/>
    <w:rsid w:val="006A4C7D"/>
    <w:rsid w:val="006B0ACA"/>
    <w:rsid w:val="006D64AD"/>
    <w:rsid w:val="006E052F"/>
    <w:rsid w:val="006E4A22"/>
    <w:rsid w:val="006E6A60"/>
    <w:rsid w:val="006F27D1"/>
    <w:rsid w:val="006F2C2F"/>
    <w:rsid w:val="006F4265"/>
    <w:rsid w:val="006F59AF"/>
    <w:rsid w:val="006F5B50"/>
    <w:rsid w:val="006F72CB"/>
    <w:rsid w:val="00701593"/>
    <w:rsid w:val="00702191"/>
    <w:rsid w:val="00702C2A"/>
    <w:rsid w:val="007055AF"/>
    <w:rsid w:val="00712F4E"/>
    <w:rsid w:val="00715A4C"/>
    <w:rsid w:val="00734605"/>
    <w:rsid w:val="00734D57"/>
    <w:rsid w:val="00735254"/>
    <w:rsid w:val="0073695B"/>
    <w:rsid w:val="00744A0F"/>
    <w:rsid w:val="007460CD"/>
    <w:rsid w:val="00750E7B"/>
    <w:rsid w:val="00751E40"/>
    <w:rsid w:val="00754323"/>
    <w:rsid w:val="00757931"/>
    <w:rsid w:val="00762BCA"/>
    <w:rsid w:val="0076611E"/>
    <w:rsid w:val="00771E93"/>
    <w:rsid w:val="007722F7"/>
    <w:rsid w:val="007733B6"/>
    <w:rsid w:val="00775D2A"/>
    <w:rsid w:val="007853FE"/>
    <w:rsid w:val="00785D54"/>
    <w:rsid w:val="00790145"/>
    <w:rsid w:val="007A1C2D"/>
    <w:rsid w:val="007A5A98"/>
    <w:rsid w:val="007A6E40"/>
    <w:rsid w:val="007B238F"/>
    <w:rsid w:val="007B4DDA"/>
    <w:rsid w:val="007B6680"/>
    <w:rsid w:val="007B6F11"/>
    <w:rsid w:val="007B7070"/>
    <w:rsid w:val="007B7CAB"/>
    <w:rsid w:val="007C14EA"/>
    <w:rsid w:val="007C61CA"/>
    <w:rsid w:val="007C697D"/>
    <w:rsid w:val="007F0ACB"/>
    <w:rsid w:val="007F1DFB"/>
    <w:rsid w:val="007F3284"/>
    <w:rsid w:val="007F4134"/>
    <w:rsid w:val="007F7516"/>
    <w:rsid w:val="007F76B6"/>
    <w:rsid w:val="0080349A"/>
    <w:rsid w:val="00805416"/>
    <w:rsid w:val="0080714F"/>
    <w:rsid w:val="00807181"/>
    <w:rsid w:val="00812E47"/>
    <w:rsid w:val="0081334E"/>
    <w:rsid w:val="008155C6"/>
    <w:rsid w:val="00820807"/>
    <w:rsid w:val="00820F88"/>
    <w:rsid w:val="008228B9"/>
    <w:rsid w:val="00827693"/>
    <w:rsid w:val="00827FC5"/>
    <w:rsid w:val="00836496"/>
    <w:rsid w:val="0084049F"/>
    <w:rsid w:val="008543B6"/>
    <w:rsid w:val="00854EDF"/>
    <w:rsid w:val="00862FFB"/>
    <w:rsid w:val="00866BB8"/>
    <w:rsid w:val="008701A8"/>
    <w:rsid w:val="00870DDF"/>
    <w:rsid w:val="00871D28"/>
    <w:rsid w:val="00872313"/>
    <w:rsid w:val="00874306"/>
    <w:rsid w:val="00875EF4"/>
    <w:rsid w:val="00876105"/>
    <w:rsid w:val="00876CD0"/>
    <w:rsid w:val="00877650"/>
    <w:rsid w:val="0088222C"/>
    <w:rsid w:val="0088270C"/>
    <w:rsid w:val="00884813"/>
    <w:rsid w:val="00884A60"/>
    <w:rsid w:val="008879C5"/>
    <w:rsid w:val="00887D1F"/>
    <w:rsid w:val="0089208B"/>
    <w:rsid w:val="0089270F"/>
    <w:rsid w:val="0089503B"/>
    <w:rsid w:val="00895269"/>
    <w:rsid w:val="008A260E"/>
    <w:rsid w:val="008B3B03"/>
    <w:rsid w:val="008C11DD"/>
    <w:rsid w:val="008C2DDD"/>
    <w:rsid w:val="008D3636"/>
    <w:rsid w:val="008E0547"/>
    <w:rsid w:val="008E2033"/>
    <w:rsid w:val="008E52CE"/>
    <w:rsid w:val="008E6E0F"/>
    <w:rsid w:val="008F02CD"/>
    <w:rsid w:val="008F0927"/>
    <w:rsid w:val="0090061E"/>
    <w:rsid w:val="00907207"/>
    <w:rsid w:val="00910307"/>
    <w:rsid w:val="00911266"/>
    <w:rsid w:val="009120CA"/>
    <w:rsid w:val="00915103"/>
    <w:rsid w:val="0091565D"/>
    <w:rsid w:val="009204A9"/>
    <w:rsid w:val="00920E17"/>
    <w:rsid w:val="00921BAA"/>
    <w:rsid w:val="009233C8"/>
    <w:rsid w:val="0093666B"/>
    <w:rsid w:val="00937E00"/>
    <w:rsid w:val="00940EEB"/>
    <w:rsid w:val="00946998"/>
    <w:rsid w:val="00946DA8"/>
    <w:rsid w:val="009507CD"/>
    <w:rsid w:val="00951B4A"/>
    <w:rsid w:val="00952624"/>
    <w:rsid w:val="00955A7D"/>
    <w:rsid w:val="0096360A"/>
    <w:rsid w:val="00973CD8"/>
    <w:rsid w:val="00975E83"/>
    <w:rsid w:val="00976784"/>
    <w:rsid w:val="00977EED"/>
    <w:rsid w:val="00984D57"/>
    <w:rsid w:val="009855F4"/>
    <w:rsid w:val="009857D8"/>
    <w:rsid w:val="009872D1"/>
    <w:rsid w:val="00987492"/>
    <w:rsid w:val="009876FC"/>
    <w:rsid w:val="009909BB"/>
    <w:rsid w:val="00996890"/>
    <w:rsid w:val="00996D52"/>
    <w:rsid w:val="00997E14"/>
    <w:rsid w:val="009A52F5"/>
    <w:rsid w:val="009B1081"/>
    <w:rsid w:val="009B12F1"/>
    <w:rsid w:val="009B4B7E"/>
    <w:rsid w:val="009B4C53"/>
    <w:rsid w:val="009C6B29"/>
    <w:rsid w:val="009E097B"/>
    <w:rsid w:val="009E19B8"/>
    <w:rsid w:val="009E23A5"/>
    <w:rsid w:val="009E410E"/>
    <w:rsid w:val="009E4BAC"/>
    <w:rsid w:val="009E5E19"/>
    <w:rsid w:val="009E6FDF"/>
    <w:rsid w:val="009F33EA"/>
    <w:rsid w:val="009F4009"/>
    <w:rsid w:val="009F7EC4"/>
    <w:rsid w:val="00A00D40"/>
    <w:rsid w:val="00A0325E"/>
    <w:rsid w:val="00A036C5"/>
    <w:rsid w:val="00A0580E"/>
    <w:rsid w:val="00A1129F"/>
    <w:rsid w:val="00A1241A"/>
    <w:rsid w:val="00A13C70"/>
    <w:rsid w:val="00A16B1D"/>
    <w:rsid w:val="00A17FB8"/>
    <w:rsid w:val="00A24C26"/>
    <w:rsid w:val="00A24CD4"/>
    <w:rsid w:val="00A25DA7"/>
    <w:rsid w:val="00A26BA9"/>
    <w:rsid w:val="00A32E46"/>
    <w:rsid w:val="00A3569A"/>
    <w:rsid w:val="00A367E5"/>
    <w:rsid w:val="00A444BD"/>
    <w:rsid w:val="00A44D6A"/>
    <w:rsid w:val="00A478A1"/>
    <w:rsid w:val="00A525F7"/>
    <w:rsid w:val="00A52ABF"/>
    <w:rsid w:val="00A54D14"/>
    <w:rsid w:val="00A56152"/>
    <w:rsid w:val="00A57CFC"/>
    <w:rsid w:val="00A61239"/>
    <w:rsid w:val="00A617DD"/>
    <w:rsid w:val="00A65370"/>
    <w:rsid w:val="00A73216"/>
    <w:rsid w:val="00A73652"/>
    <w:rsid w:val="00A74BF8"/>
    <w:rsid w:val="00A80DAA"/>
    <w:rsid w:val="00A8145F"/>
    <w:rsid w:val="00A83F0F"/>
    <w:rsid w:val="00A909A6"/>
    <w:rsid w:val="00AA182C"/>
    <w:rsid w:val="00AB076F"/>
    <w:rsid w:val="00AB1F22"/>
    <w:rsid w:val="00AC361B"/>
    <w:rsid w:val="00AC4F88"/>
    <w:rsid w:val="00AC581B"/>
    <w:rsid w:val="00AC60F9"/>
    <w:rsid w:val="00AD2F8D"/>
    <w:rsid w:val="00AD4B8A"/>
    <w:rsid w:val="00AD4EDF"/>
    <w:rsid w:val="00AE0507"/>
    <w:rsid w:val="00AE0B68"/>
    <w:rsid w:val="00AE3B59"/>
    <w:rsid w:val="00AE4B4B"/>
    <w:rsid w:val="00AE6D1D"/>
    <w:rsid w:val="00AF3BB3"/>
    <w:rsid w:val="00AF3D08"/>
    <w:rsid w:val="00AF4B63"/>
    <w:rsid w:val="00AF5648"/>
    <w:rsid w:val="00AF617F"/>
    <w:rsid w:val="00B00A66"/>
    <w:rsid w:val="00B00B77"/>
    <w:rsid w:val="00B013F9"/>
    <w:rsid w:val="00B120CA"/>
    <w:rsid w:val="00B139EF"/>
    <w:rsid w:val="00B1470A"/>
    <w:rsid w:val="00B148CE"/>
    <w:rsid w:val="00B17F8A"/>
    <w:rsid w:val="00B22D2C"/>
    <w:rsid w:val="00B24E26"/>
    <w:rsid w:val="00B27FA3"/>
    <w:rsid w:val="00B31888"/>
    <w:rsid w:val="00B31F35"/>
    <w:rsid w:val="00B40C5A"/>
    <w:rsid w:val="00B418D3"/>
    <w:rsid w:val="00B47737"/>
    <w:rsid w:val="00B51ACB"/>
    <w:rsid w:val="00B524F7"/>
    <w:rsid w:val="00B604A1"/>
    <w:rsid w:val="00B62113"/>
    <w:rsid w:val="00B66185"/>
    <w:rsid w:val="00B67D07"/>
    <w:rsid w:val="00B704FA"/>
    <w:rsid w:val="00B71D80"/>
    <w:rsid w:val="00B72126"/>
    <w:rsid w:val="00B74921"/>
    <w:rsid w:val="00B752F2"/>
    <w:rsid w:val="00B77A06"/>
    <w:rsid w:val="00BA1BC7"/>
    <w:rsid w:val="00BA7A7D"/>
    <w:rsid w:val="00BB05D6"/>
    <w:rsid w:val="00BB06F5"/>
    <w:rsid w:val="00BB3320"/>
    <w:rsid w:val="00BB38C0"/>
    <w:rsid w:val="00BB49D6"/>
    <w:rsid w:val="00BB6290"/>
    <w:rsid w:val="00BB7A0C"/>
    <w:rsid w:val="00BC1FB6"/>
    <w:rsid w:val="00BC4498"/>
    <w:rsid w:val="00BC5E83"/>
    <w:rsid w:val="00BC695E"/>
    <w:rsid w:val="00BD16D9"/>
    <w:rsid w:val="00BD498D"/>
    <w:rsid w:val="00BD5BCF"/>
    <w:rsid w:val="00BD6156"/>
    <w:rsid w:val="00BE0BDF"/>
    <w:rsid w:val="00BE20F1"/>
    <w:rsid w:val="00BE23A4"/>
    <w:rsid w:val="00BE3AF9"/>
    <w:rsid w:val="00BF26E8"/>
    <w:rsid w:val="00BF2888"/>
    <w:rsid w:val="00BF47D8"/>
    <w:rsid w:val="00C01545"/>
    <w:rsid w:val="00C05ED9"/>
    <w:rsid w:val="00C06405"/>
    <w:rsid w:val="00C070EE"/>
    <w:rsid w:val="00C13DFA"/>
    <w:rsid w:val="00C14299"/>
    <w:rsid w:val="00C1580B"/>
    <w:rsid w:val="00C24F00"/>
    <w:rsid w:val="00C265B7"/>
    <w:rsid w:val="00C340BB"/>
    <w:rsid w:val="00C356E9"/>
    <w:rsid w:val="00C4787D"/>
    <w:rsid w:val="00C54279"/>
    <w:rsid w:val="00C5429A"/>
    <w:rsid w:val="00C56CE6"/>
    <w:rsid w:val="00C56FEF"/>
    <w:rsid w:val="00C60DE4"/>
    <w:rsid w:val="00C61490"/>
    <w:rsid w:val="00C62517"/>
    <w:rsid w:val="00C6510E"/>
    <w:rsid w:val="00C6557D"/>
    <w:rsid w:val="00C7093A"/>
    <w:rsid w:val="00C74788"/>
    <w:rsid w:val="00C74B52"/>
    <w:rsid w:val="00C76EAD"/>
    <w:rsid w:val="00C831F8"/>
    <w:rsid w:val="00C85C9F"/>
    <w:rsid w:val="00C87A76"/>
    <w:rsid w:val="00C957C5"/>
    <w:rsid w:val="00CA2EE0"/>
    <w:rsid w:val="00CB2FBF"/>
    <w:rsid w:val="00CB306F"/>
    <w:rsid w:val="00CC7004"/>
    <w:rsid w:val="00CD32C5"/>
    <w:rsid w:val="00CD536C"/>
    <w:rsid w:val="00CD7D54"/>
    <w:rsid w:val="00CE2198"/>
    <w:rsid w:val="00CE2382"/>
    <w:rsid w:val="00CE4974"/>
    <w:rsid w:val="00CE62F8"/>
    <w:rsid w:val="00CF36BE"/>
    <w:rsid w:val="00CF6A98"/>
    <w:rsid w:val="00D00711"/>
    <w:rsid w:val="00D02B65"/>
    <w:rsid w:val="00D02D24"/>
    <w:rsid w:val="00D0799C"/>
    <w:rsid w:val="00D20677"/>
    <w:rsid w:val="00D22388"/>
    <w:rsid w:val="00D229A5"/>
    <w:rsid w:val="00D22EF8"/>
    <w:rsid w:val="00D23E82"/>
    <w:rsid w:val="00D36797"/>
    <w:rsid w:val="00D37031"/>
    <w:rsid w:val="00D423CC"/>
    <w:rsid w:val="00D630F2"/>
    <w:rsid w:val="00D6373F"/>
    <w:rsid w:val="00D65844"/>
    <w:rsid w:val="00D74048"/>
    <w:rsid w:val="00D8097E"/>
    <w:rsid w:val="00D84C1D"/>
    <w:rsid w:val="00D86CFF"/>
    <w:rsid w:val="00D97718"/>
    <w:rsid w:val="00DA006B"/>
    <w:rsid w:val="00DA1B9D"/>
    <w:rsid w:val="00DB0131"/>
    <w:rsid w:val="00DB0792"/>
    <w:rsid w:val="00DB4E3D"/>
    <w:rsid w:val="00DC0453"/>
    <w:rsid w:val="00DC0804"/>
    <w:rsid w:val="00DC39DF"/>
    <w:rsid w:val="00DC4E27"/>
    <w:rsid w:val="00DC7F79"/>
    <w:rsid w:val="00DD4AF6"/>
    <w:rsid w:val="00DD606D"/>
    <w:rsid w:val="00DD6E55"/>
    <w:rsid w:val="00DE6720"/>
    <w:rsid w:val="00DF47B7"/>
    <w:rsid w:val="00DF57AF"/>
    <w:rsid w:val="00DF6423"/>
    <w:rsid w:val="00E067FE"/>
    <w:rsid w:val="00E07088"/>
    <w:rsid w:val="00E11CA8"/>
    <w:rsid w:val="00E13A75"/>
    <w:rsid w:val="00E169A2"/>
    <w:rsid w:val="00E178CD"/>
    <w:rsid w:val="00E24B95"/>
    <w:rsid w:val="00E24CD5"/>
    <w:rsid w:val="00E26885"/>
    <w:rsid w:val="00E2769C"/>
    <w:rsid w:val="00E329F2"/>
    <w:rsid w:val="00E3461F"/>
    <w:rsid w:val="00E3668A"/>
    <w:rsid w:val="00E37C2F"/>
    <w:rsid w:val="00E40036"/>
    <w:rsid w:val="00E40F7E"/>
    <w:rsid w:val="00E46B12"/>
    <w:rsid w:val="00E500B0"/>
    <w:rsid w:val="00E60904"/>
    <w:rsid w:val="00E60AA9"/>
    <w:rsid w:val="00E63CDF"/>
    <w:rsid w:val="00E70277"/>
    <w:rsid w:val="00E70CDD"/>
    <w:rsid w:val="00E71DB2"/>
    <w:rsid w:val="00E739EB"/>
    <w:rsid w:val="00E73C8A"/>
    <w:rsid w:val="00E76D11"/>
    <w:rsid w:val="00E80AD3"/>
    <w:rsid w:val="00E8616E"/>
    <w:rsid w:val="00E876C7"/>
    <w:rsid w:val="00E90B1B"/>
    <w:rsid w:val="00E946D8"/>
    <w:rsid w:val="00EA3746"/>
    <w:rsid w:val="00EB289C"/>
    <w:rsid w:val="00EB5542"/>
    <w:rsid w:val="00EC2F99"/>
    <w:rsid w:val="00EC6804"/>
    <w:rsid w:val="00EC7E2A"/>
    <w:rsid w:val="00ED169E"/>
    <w:rsid w:val="00ED6C10"/>
    <w:rsid w:val="00ED79DE"/>
    <w:rsid w:val="00EE207D"/>
    <w:rsid w:val="00EE746A"/>
    <w:rsid w:val="00EF006D"/>
    <w:rsid w:val="00EF0F5E"/>
    <w:rsid w:val="00EF6E74"/>
    <w:rsid w:val="00EF7CA7"/>
    <w:rsid w:val="00F07334"/>
    <w:rsid w:val="00F07E44"/>
    <w:rsid w:val="00F11890"/>
    <w:rsid w:val="00F153C1"/>
    <w:rsid w:val="00F21298"/>
    <w:rsid w:val="00F31E9E"/>
    <w:rsid w:val="00F338EB"/>
    <w:rsid w:val="00F36174"/>
    <w:rsid w:val="00F36DE3"/>
    <w:rsid w:val="00F375F3"/>
    <w:rsid w:val="00F476E2"/>
    <w:rsid w:val="00F6347C"/>
    <w:rsid w:val="00F63587"/>
    <w:rsid w:val="00F64C31"/>
    <w:rsid w:val="00F64CAE"/>
    <w:rsid w:val="00F72E7C"/>
    <w:rsid w:val="00F74D00"/>
    <w:rsid w:val="00F764BE"/>
    <w:rsid w:val="00F80EAF"/>
    <w:rsid w:val="00F81747"/>
    <w:rsid w:val="00F82392"/>
    <w:rsid w:val="00F91C8E"/>
    <w:rsid w:val="00F938D9"/>
    <w:rsid w:val="00FA2F2A"/>
    <w:rsid w:val="00FB2B02"/>
    <w:rsid w:val="00FB455A"/>
    <w:rsid w:val="00FB67BC"/>
    <w:rsid w:val="00FC01B8"/>
    <w:rsid w:val="00FC13D3"/>
    <w:rsid w:val="00FC1778"/>
    <w:rsid w:val="00FC402A"/>
    <w:rsid w:val="00FC7FED"/>
    <w:rsid w:val="00FD157E"/>
    <w:rsid w:val="00FD3405"/>
    <w:rsid w:val="00FD38AA"/>
    <w:rsid w:val="00FE0013"/>
    <w:rsid w:val="00FE0650"/>
    <w:rsid w:val="00FE124E"/>
    <w:rsid w:val="00FE3368"/>
    <w:rsid w:val="00FE556A"/>
    <w:rsid w:val="00FF5FEF"/>
    <w:rsid w:val="00FF7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CE79044"/>
  <w14:defaultImageDpi w14:val="32767"/>
  <w15:docId w15:val="{B7C24AA5-5267-45A9-8622-C65B11E3A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6D9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23E8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3E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D23E8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3E82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3E82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3E82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3E8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3E8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3E8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23E8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23E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D23E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23E8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23E82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23E8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23E8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23E8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23E8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23E8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23E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3E8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23E8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23E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23E8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23E8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23E8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23E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23E8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23E82"/>
    <w:rPr>
      <w:b/>
      <w:bCs/>
      <w:smallCaps/>
      <w:color w:val="2F5496" w:themeColor="accent1" w:themeShade="BF"/>
      <w:spacing w:val="5"/>
    </w:rPr>
  </w:style>
  <w:style w:type="character" w:styleId="ae">
    <w:name w:val="annotation reference"/>
    <w:basedOn w:val="a0"/>
    <w:uiPriority w:val="99"/>
    <w:semiHidden/>
    <w:unhideWhenUsed/>
    <w:rsid w:val="00633250"/>
    <w:rPr>
      <w:sz w:val="21"/>
      <w:szCs w:val="21"/>
    </w:rPr>
  </w:style>
  <w:style w:type="paragraph" w:styleId="af">
    <w:name w:val="annotation text"/>
    <w:basedOn w:val="a"/>
    <w:link w:val="af0"/>
    <w:uiPriority w:val="99"/>
    <w:unhideWhenUsed/>
    <w:rsid w:val="00633250"/>
    <w:pPr>
      <w:jc w:val="left"/>
    </w:pPr>
  </w:style>
  <w:style w:type="character" w:customStyle="1" w:styleId="af0">
    <w:name w:val="批注文字 字符"/>
    <w:basedOn w:val="a0"/>
    <w:link w:val="af"/>
    <w:uiPriority w:val="99"/>
    <w:rsid w:val="00633250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633250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633250"/>
    <w:rPr>
      <w:b/>
      <w:bCs/>
    </w:rPr>
  </w:style>
  <w:style w:type="table" w:styleId="af3">
    <w:name w:val="Table Grid"/>
    <w:basedOn w:val="a1"/>
    <w:uiPriority w:val="59"/>
    <w:rsid w:val="00545777"/>
    <w:rPr>
      <w:kern w:val="0"/>
      <w:sz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Normal (Web)"/>
    <w:basedOn w:val="a"/>
    <w:uiPriority w:val="99"/>
    <w:unhideWhenUsed/>
    <w:rsid w:val="007C14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TDisplayEquation">
    <w:name w:val="MTDisplayEquation"/>
    <w:basedOn w:val="a"/>
    <w:next w:val="a"/>
    <w:link w:val="MTDisplayEquation0"/>
    <w:rsid w:val="00F91C8E"/>
    <w:pPr>
      <w:tabs>
        <w:tab w:val="center" w:pos="4160"/>
        <w:tab w:val="right" w:pos="8300"/>
      </w:tabs>
    </w:pPr>
    <w:rPr>
      <w:rFonts w:ascii="宋体" w:eastAsia="宋体" w:hAnsi="宋体"/>
      <w:sz w:val="24"/>
      <w:szCs w:val="24"/>
    </w:rPr>
  </w:style>
  <w:style w:type="character" w:customStyle="1" w:styleId="MTDisplayEquation0">
    <w:name w:val="MTDisplayEquation 字符"/>
    <w:basedOn w:val="a0"/>
    <w:link w:val="MTDisplayEquation"/>
    <w:rsid w:val="00F91C8E"/>
    <w:rPr>
      <w:rFonts w:ascii="宋体" w:eastAsia="宋体" w:hAnsi="宋体"/>
      <w:sz w:val="24"/>
      <w:szCs w:val="24"/>
    </w:rPr>
  </w:style>
  <w:style w:type="character" w:styleId="af5">
    <w:name w:val="Hyperlink"/>
    <w:basedOn w:val="a0"/>
    <w:uiPriority w:val="99"/>
    <w:unhideWhenUsed/>
    <w:qFormat/>
    <w:rsid w:val="001C021B"/>
    <w:rPr>
      <w:rFonts w:ascii="Times New Roman" w:hAnsi="Times New Roman"/>
      <w:color w:val="0563C1" w:themeColor="hyperlink"/>
      <w:u w:val="none"/>
    </w:rPr>
  </w:style>
  <w:style w:type="character" w:customStyle="1" w:styleId="11">
    <w:name w:val="未处理的提及1"/>
    <w:basedOn w:val="a0"/>
    <w:uiPriority w:val="99"/>
    <w:semiHidden/>
    <w:unhideWhenUsed/>
    <w:rsid w:val="00672D6B"/>
    <w:rPr>
      <w:color w:val="605E5C"/>
      <w:shd w:val="clear" w:color="auto" w:fill="E1DFDD"/>
    </w:rPr>
  </w:style>
  <w:style w:type="paragraph" w:styleId="af6">
    <w:name w:val="header"/>
    <w:basedOn w:val="a"/>
    <w:link w:val="af7"/>
    <w:uiPriority w:val="99"/>
    <w:unhideWhenUsed/>
    <w:rsid w:val="00425D9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425D9F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425D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425D9F"/>
    <w:rPr>
      <w:sz w:val="18"/>
      <w:szCs w:val="18"/>
    </w:rPr>
  </w:style>
  <w:style w:type="table" w:customStyle="1" w:styleId="afa">
    <w:name w:val="三线表"/>
    <w:basedOn w:val="a1"/>
    <w:uiPriority w:val="99"/>
    <w:rsid w:val="00FC13D3"/>
    <w:pPr>
      <w:spacing w:line="360" w:lineRule="exact"/>
      <w:jc w:val="center"/>
    </w:pPr>
    <w:rPr>
      <w:rFonts w:eastAsia="宋体"/>
      <w:sz w:val="24"/>
    </w:rPr>
    <w:tblPr>
      <w:tblBorders>
        <w:top w:val="single" w:sz="12" w:space="0" w:color="auto"/>
        <w:bottom w:val="single" w:sz="12" w:space="0" w:color="auto"/>
      </w:tblBorders>
    </w:tbl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EndNoteBibliographyTitle">
    <w:name w:val="EndNote Bibliography Title"/>
    <w:basedOn w:val="a"/>
    <w:link w:val="EndNoteBibliographyTitle0"/>
    <w:rsid w:val="00C05ED9"/>
    <w:pPr>
      <w:jc w:val="center"/>
    </w:pPr>
    <w:rPr>
      <w:rFonts w:ascii="Times New Roman" w:eastAsia="等线" w:hAnsi="Times New Roman" w:cs="Times New Roman"/>
      <w:noProof/>
      <w:sz w:val="20"/>
    </w:rPr>
  </w:style>
  <w:style w:type="character" w:customStyle="1" w:styleId="EndNoteBibliographyTitle0">
    <w:name w:val="EndNote Bibliography Title 字符"/>
    <w:basedOn w:val="a0"/>
    <w:link w:val="EndNoteBibliographyTitle"/>
    <w:rsid w:val="00C05ED9"/>
    <w:rPr>
      <w:rFonts w:ascii="Times New Roman" w:eastAsia="等线" w:hAnsi="Times New Roman" w:cs="Times New Roman"/>
      <w:noProof/>
      <w:sz w:val="20"/>
    </w:rPr>
  </w:style>
  <w:style w:type="paragraph" w:customStyle="1" w:styleId="EndNoteBibliography">
    <w:name w:val="EndNote Bibliography"/>
    <w:basedOn w:val="a"/>
    <w:link w:val="EndNoteBibliography0"/>
    <w:rsid w:val="00C05ED9"/>
    <w:rPr>
      <w:rFonts w:ascii="Times New Roman" w:eastAsia="等线" w:hAnsi="Times New Roman" w:cs="Times New Roman"/>
      <w:noProof/>
      <w:sz w:val="20"/>
    </w:rPr>
  </w:style>
  <w:style w:type="character" w:customStyle="1" w:styleId="EndNoteBibliography0">
    <w:name w:val="EndNote Bibliography 字符"/>
    <w:basedOn w:val="a0"/>
    <w:link w:val="EndNoteBibliography"/>
    <w:rsid w:val="00C05ED9"/>
    <w:rPr>
      <w:rFonts w:ascii="Times New Roman" w:eastAsia="等线" w:hAnsi="Times New Roman" w:cs="Times New Roman"/>
      <w:noProof/>
      <w:sz w:val="20"/>
    </w:rPr>
  </w:style>
  <w:style w:type="character" w:styleId="afb">
    <w:name w:val="Unresolved Mention"/>
    <w:basedOn w:val="a0"/>
    <w:uiPriority w:val="99"/>
    <w:semiHidden/>
    <w:unhideWhenUsed/>
    <w:rsid w:val="00C05ED9"/>
    <w:rPr>
      <w:color w:val="605E5C"/>
      <w:shd w:val="clear" w:color="auto" w:fill="E1DFDD"/>
    </w:rPr>
  </w:style>
  <w:style w:type="paragraph" w:styleId="afc">
    <w:name w:val="caption"/>
    <w:basedOn w:val="a"/>
    <w:next w:val="a"/>
    <w:link w:val="afd"/>
    <w:uiPriority w:val="35"/>
    <w:unhideWhenUsed/>
    <w:qFormat/>
    <w:rsid w:val="00B77A06"/>
    <w:rPr>
      <w:rFonts w:asciiTheme="majorHAnsi" w:eastAsia="黑体" w:hAnsiTheme="majorHAnsi" w:cstheme="majorBidi"/>
      <w:sz w:val="20"/>
      <w:szCs w:val="20"/>
    </w:rPr>
  </w:style>
  <w:style w:type="paragraph" w:customStyle="1" w:styleId="afe">
    <w:name w:val="表注"/>
    <w:basedOn w:val="afc"/>
    <w:link w:val="aff"/>
    <w:qFormat/>
    <w:rsid w:val="00E11CA8"/>
    <w:pPr>
      <w:spacing w:beforeLines="100" w:before="100" w:line="480" w:lineRule="auto"/>
      <w:jc w:val="left"/>
    </w:pPr>
    <w:rPr>
      <w:rFonts w:ascii="Times New Roman" w:eastAsia="Times New Roman" w:hAnsi="Times New Roman"/>
      <w:b/>
      <w:sz w:val="18"/>
    </w:rPr>
  </w:style>
  <w:style w:type="character" w:customStyle="1" w:styleId="afd">
    <w:name w:val="题注 字符"/>
    <w:basedOn w:val="a0"/>
    <w:link w:val="afc"/>
    <w:uiPriority w:val="35"/>
    <w:rsid w:val="00E11CA8"/>
    <w:rPr>
      <w:rFonts w:asciiTheme="majorHAnsi" w:eastAsia="黑体" w:hAnsiTheme="majorHAnsi" w:cstheme="majorBidi"/>
      <w:sz w:val="20"/>
      <w:szCs w:val="20"/>
    </w:rPr>
  </w:style>
  <w:style w:type="character" w:customStyle="1" w:styleId="aff">
    <w:name w:val="表注 字符"/>
    <w:basedOn w:val="afd"/>
    <w:link w:val="afe"/>
    <w:rsid w:val="00E11CA8"/>
    <w:rPr>
      <w:rFonts w:ascii="Times New Roman" w:eastAsia="Times New Roman" w:hAnsi="Times New Roman" w:cstheme="majorBidi"/>
      <w:b/>
      <w:sz w:val="18"/>
      <w:szCs w:val="20"/>
    </w:rPr>
  </w:style>
  <w:style w:type="character" w:styleId="aff0">
    <w:name w:val="FollowedHyperlink"/>
    <w:basedOn w:val="a0"/>
    <w:uiPriority w:val="99"/>
    <w:semiHidden/>
    <w:unhideWhenUsed/>
    <w:rsid w:val="007722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8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90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35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8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5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44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6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6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9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6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4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5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7B854-BFA4-4C2D-8600-B0646E8D4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1118</Words>
  <Characters>5918</Characters>
  <Application>Microsoft Office Word</Application>
  <DocSecurity>0</DocSecurity>
  <Lines>986</Lines>
  <Paragraphs>781</Paragraphs>
  <ScaleCrop>false</ScaleCrop>
  <Company/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诗棋 易</dc:creator>
  <cp:keywords/>
  <dc:description/>
  <cp:lastModifiedBy>诗棋 易</cp:lastModifiedBy>
  <cp:revision>3</cp:revision>
  <cp:lastPrinted>2025-12-08T07:54:00Z</cp:lastPrinted>
  <dcterms:created xsi:type="dcterms:W3CDTF">2025-12-08T09:03:00Z</dcterms:created>
  <dcterms:modified xsi:type="dcterms:W3CDTF">2025-12-08T12:07:00Z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